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727E0" w14:textId="6A1B1332" w:rsidR="00B43F81" w:rsidRPr="008E6CD2" w:rsidRDefault="0086586B" w:rsidP="00B43F81">
      <w:pPr>
        <w:ind w:leftChars="300" w:left="840" w:hangingChars="100" w:hanging="210"/>
        <w:rPr>
          <w:szCs w:val="21"/>
        </w:rPr>
      </w:pPr>
      <w:r>
        <w:rPr>
          <w:rFonts w:hint="eastAsia"/>
          <w:szCs w:val="21"/>
        </w:rPr>
        <w:t>○</w:t>
      </w:r>
      <w:r w:rsidR="00A42D84">
        <w:rPr>
          <w:rFonts w:hint="eastAsia"/>
          <w:szCs w:val="21"/>
        </w:rPr>
        <w:t>東海大学医学部「人を対象とする生命科学・医学系研究」に関する審査</w:t>
      </w:r>
      <w:r w:rsidR="00B43F81" w:rsidRPr="008E6CD2">
        <w:rPr>
          <w:rFonts w:hint="eastAsia"/>
          <w:szCs w:val="21"/>
        </w:rPr>
        <w:t>規程</w:t>
      </w:r>
      <w:bookmarkStart w:id="0" w:name="_GoBack"/>
      <w:bookmarkEnd w:id="0"/>
    </w:p>
    <w:p w14:paraId="45E19A2F" w14:textId="1F25298A" w:rsidR="00B43F81" w:rsidRPr="00DC6AE8" w:rsidRDefault="00B43F81" w:rsidP="00B43F81">
      <w:pPr>
        <w:autoSpaceDN w:val="0"/>
        <w:ind w:left="210" w:hangingChars="100" w:hanging="210"/>
        <w:jc w:val="right"/>
      </w:pPr>
      <w:r w:rsidRPr="00DC6AE8">
        <w:rPr>
          <w:rFonts w:hint="eastAsia"/>
        </w:rPr>
        <w:t xml:space="preserve">（制定　</w:t>
      </w:r>
      <w:r w:rsidR="00841B0D" w:rsidRPr="00DC6AE8">
        <w:rPr>
          <w:rFonts w:hint="eastAsia"/>
        </w:rPr>
        <w:t>2021</w:t>
      </w:r>
      <w:r w:rsidRPr="00DC6AE8">
        <w:rPr>
          <w:rFonts w:hint="eastAsia"/>
        </w:rPr>
        <w:t>年</w:t>
      </w:r>
      <w:r w:rsidR="008C5A12">
        <w:rPr>
          <w:rFonts w:hint="eastAsia"/>
        </w:rPr>
        <w:t>７</w:t>
      </w:r>
      <w:r w:rsidR="00841B0D" w:rsidRPr="00DC6AE8">
        <w:rPr>
          <w:rFonts w:hint="eastAsia"/>
        </w:rPr>
        <w:t>月１</w:t>
      </w:r>
      <w:r w:rsidRPr="00DC6AE8">
        <w:rPr>
          <w:rFonts w:hint="eastAsia"/>
        </w:rPr>
        <w:t>日）</w:t>
      </w:r>
    </w:p>
    <w:p w14:paraId="7AE4E6CB" w14:textId="77777777" w:rsidR="00B43F81" w:rsidRPr="00867CFD" w:rsidRDefault="00B43F81" w:rsidP="00B43F81">
      <w:pPr>
        <w:wordWrap w:val="0"/>
        <w:autoSpaceDN w:val="0"/>
        <w:ind w:left="210" w:hangingChars="100" w:hanging="210"/>
        <w:jc w:val="right"/>
        <w:rPr>
          <w:strike/>
          <w:shd w:val="pct15" w:color="auto" w:fill="FFFFFF"/>
        </w:rPr>
      </w:pPr>
      <w:r w:rsidRPr="00867CFD">
        <w:rPr>
          <w:rFonts w:hint="eastAsia"/>
        </w:rPr>
        <w:t xml:space="preserve">　</w:t>
      </w:r>
    </w:p>
    <w:p w14:paraId="3A770543" w14:textId="77777777" w:rsidR="00E75790" w:rsidRPr="00967E48" w:rsidRDefault="0086586B" w:rsidP="00E75790">
      <w:pPr>
        <w:ind w:leftChars="100" w:left="420" w:hangingChars="100" w:hanging="210"/>
      </w:pPr>
      <w:r w:rsidRPr="00967E48">
        <w:rPr>
          <w:rFonts w:hint="eastAsia"/>
        </w:rPr>
        <w:t>（目的</w:t>
      </w:r>
      <w:r w:rsidR="00E75790" w:rsidRPr="00967E48">
        <w:rPr>
          <w:rFonts w:hint="eastAsia"/>
        </w:rPr>
        <w:t>）</w:t>
      </w:r>
    </w:p>
    <w:p w14:paraId="0311BD93" w14:textId="1B35861A" w:rsidR="00E75790" w:rsidRPr="00967E48" w:rsidRDefault="00E75790" w:rsidP="000B64F7">
      <w:pPr>
        <w:ind w:left="210" w:hangingChars="100" w:hanging="210"/>
      </w:pPr>
      <w:r w:rsidRPr="00967E48">
        <w:rPr>
          <w:rFonts w:hint="eastAsia"/>
        </w:rPr>
        <w:t xml:space="preserve">第１条　</w:t>
      </w:r>
      <w:r w:rsidR="000B64F7" w:rsidRPr="00967E48">
        <w:rPr>
          <w:rFonts w:hint="eastAsia"/>
        </w:rPr>
        <w:t>この規程は</w:t>
      </w:r>
      <w:r w:rsidR="00E6335B" w:rsidRPr="00967E48">
        <w:rPr>
          <w:rFonts w:hint="eastAsia"/>
        </w:rPr>
        <w:t>，</w:t>
      </w:r>
      <w:r w:rsidR="000B64F7" w:rsidRPr="00967E48">
        <w:rPr>
          <w:rFonts w:hint="eastAsia"/>
        </w:rPr>
        <w:t>東海大学医学部（以下「医学部」という。付属病院</w:t>
      </w:r>
      <w:r w:rsidR="00E6335B" w:rsidRPr="00967E48">
        <w:rPr>
          <w:rFonts w:hint="eastAsia"/>
        </w:rPr>
        <w:t>，</w:t>
      </w:r>
      <w:r w:rsidR="000B64F7" w:rsidRPr="00967E48">
        <w:rPr>
          <w:rFonts w:hint="eastAsia"/>
        </w:rPr>
        <w:t>付属東京病院</w:t>
      </w:r>
      <w:r w:rsidR="00E6335B" w:rsidRPr="00967E48">
        <w:rPr>
          <w:rFonts w:hint="eastAsia"/>
        </w:rPr>
        <w:t>，</w:t>
      </w:r>
      <w:r w:rsidR="000B64F7" w:rsidRPr="00967E48">
        <w:rPr>
          <w:rFonts w:hint="eastAsia"/>
        </w:rPr>
        <w:t>付属大磯病院</w:t>
      </w:r>
      <w:r w:rsidR="006F32C2" w:rsidRPr="00967E48">
        <w:rPr>
          <w:rFonts w:hint="eastAsia"/>
        </w:rPr>
        <w:t>及び</w:t>
      </w:r>
      <w:r w:rsidR="000B64F7" w:rsidRPr="00967E48">
        <w:rPr>
          <w:rFonts w:hint="eastAsia"/>
        </w:rPr>
        <w:t>付属八王子病院（以下「病院」という。）を含む。）の研究者</w:t>
      </w:r>
      <w:r w:rsidR="002D4CA3" w:rsidRPr="00967E48">
        <w:rPr>
          <w:rFonts w:hint="eastAsia"/>
        </w:rPr>
        <w:t>が行う</w:t>
      </w:r>
      <w:r w:rsidR="00E6335B" w:rsidRPr="00967E48">
        <w:rPr>
          <w:rFonts w:hint="eastAsia"/>
        </w:rPr>
        <w:t>，</w:t>
      </w:r>
      <w:r w:rsidR="002D4CA3" w:rsidRPr="00967E48">
        <w:rPr>
          <w:rFonts w:hint="eastAsia"/>
        </w:rPr>
        <w:t>人を対象とした医学的</w:t>
      </w:r>
      <w:r w:rsidR="00E6335B" w:rsidRPr="00967E48">
        <w:rPr>
          <w:rFonts w:hint="eastAsia"/>
        </w:rPr>
        <w:t>，</w:t>
      </w:r>
      <w:r w:rsidR="002D4CA3" w:rsidRPr="00967E48">
        <w:rPr>
          <w:rFonts w:hint="eastAsia"/>
        </w:rPr>
        <w:t>生物学的及び行動科学的研究（以下</w:t>
      </w:r>
      <w:r w:rsidR="000B64F7" w:rsidRPr="00967E48">
        <w:rPr>
          <w:rFonts w:hint="eastAsia"/>
        </w:rPr>
        <w:t>「生命科学・医学系研究」という。）に対して</w:t>
      </w:r>
      <w:r w:rsidR="00E6335B" w:rsidRPr="00967E48">
        <w:rPr>
          <w:rFonts w:hint="eastAsia"/>
        </w:rPr>
        <w:t>，</w:t>
      </w:r>
      <w:r w:rsidR="00B06D89" w:rsidRPr="00967E48">
        <w:rPr>
          <w:rFonts w:hint="eastAsia"/>
        </w:rPr>
        <w:t>「東海大学「人を対象とする研究」に関する指針」</w:t>
      </w:r>
      <w:r w:rsidR="000B64F7" w:rsidRPr="00967E48">
        <w:rPr>
          <w:rFonts w:hint="eastAsia"/>
        </w:rPr>
        <w:t>の趣旨に沿った倫理上の指針を与えることを目的とする</w:t>
      </w:r>
      <w:r w:rsidRPr="00967E48">
        <w:rPr>
          <w:rFonts w:hAnsi="ＭＳ 明朝" w:hint="eastAsia"/>
        </w:rPr>
        <w:t>。</w:t>
      </w:r>
    </w:p>
    <w:p w14:paraId="5AA268E6" w14:textId="77777777" w:rsidR="00E75790" w:rsidRPr="00967E48" w:rsidRDefault="000B64F7" w:rsidP="00E75790">
      <w:pPr>
        <w:ind w:left="210" w:hangingChars="100" w:hanging="210"/>
      </w:pPr>
      <w:r w:rsidRPr="00967E48">
        <w:rPr>
          <w:rFonts w:hint="eastAsia"/>
        </w:rPr>
        <w:t xml:space="preserve">　（権限の委任</w:t>
      </w:r>
      <w:r w:rsidR="00E75790" w:rsidRPr="00967E48">
        <w:rPr>
          <w:rFonts w:hint="eastAsia"/>
        </w:rPr>
        <w:t>）</w:t>
      </w:r>
    </w:p>
    <w:p w14:paraId="239F17C0" w14:textId="166EC3A7" w:rsidR="00E75790" w:rsidRPr="00967E48" w:rsidRDefault="00E75790" w:rsidP="00E75790">
      <w:pPr>
        <w:ind w:left="210" w:hangingChars="100" w:hanging="210"/>
      </w:pPr>
      <w:r w:rsidRPr="00967E48">
        <w:rPr>
          <w:rFonts w:hint="eastAsia"/>
        </w:rPr>
        <w:t>第２</w:t>
      </w:r>
      <w:r w:rsidR="000B64F7" w:rsidRPr="00967E48">
        <w:rPr>
          <w:rFonts w:hint="eastAsia"/>
        </w:rPr>
        <w:t>条　学長は</w:t>
      </w:r>
      <w:r w:rsidR="00E6335B" w:rsidRPr="00967E48">
        <w:rPr>
          <w:rFonts w:hint="eastAsia"/>
        </w:rPr>
        <w:t>，</w:t>
      </w:r>
      <w:r w:rsidR="000B64F7" w:rsidRPr="00967E48">
        <w:rPr>
          <w:rFonts w:hint="eastAsia"/>
        </w:rPr>
        <w:t>東海大学「人を対象とする研究」に関する指針</w:t>
      </w:r>
      <w:r w:rsidR="0003530D" w:rsidRPr="00967E48">
        <w:rPr>
          <w:rFonts w:hint="eastAsia"/>
        </w:rPr>
        <w:t>第５条</w:t>
      </w:r>
      <w:r w:rsidR="000B64F7" w:rsidRPr="00967E48">
        <w:rPr>
          <w:rFonts w:hint="eastAsia"/>
        </w:rPr>
        <w:t>に定める権限又は事務のうち医学部にかかわるものについて医学部長に委任する。</w:t>
      </w:r>
    </w:p>
    <w:p w14:paraId="3EA55D9D" w14:textId="75E4811B" w:rsidR="00556FE9" w:rsidRPr="00967E48" w:rsidRDefault="00556FE9" w:rsidP="00E75790">
      <w:pPr>
        <w:ind w:left="210" w:hangingChars="100" w:hanging="210"/>
      </w:pPr>
      <w:r w:rsidRPr="00967E48">
        <w:rPr>
          <w:rFonts w:hint="eastAsia"/>
        </w:rPr>
        <w:t>２　第１項に付随する研究の受託及び契約の取り交わしに当たっては，東海大学受託研究取扱規程第３条及び第４条に基づき取り扱うこととする。</w:t>
      </w:r>
    </w:p>
    <w:p w14:paraId="295EE337" w14:textId="77777777" w:rsidR="00E75790" w:rsidRPr="00967E48" w:rsidRDefault="000B64F7" w:rsidP="00E75790">
      <w:pPr>
        <w:ind w:firstLineChars="100" w:firstLine="210"/>
      </w:pPr>
      <w:r w:rsidRPr="00967E48">
        <w:rPr>
          <w:rFonts w:hint="eastAsia"/>
        </w:rPr>
        <w:t>（審査の申請</w:t>
      </w:r>
      <w:r w:rsidR="00E75790" w:rsidRPr="00967E48">
        <w:rPr>
          <w:rFonts w:hint="eastAsia"/>
        </w:rPr>
        <w:t>）</w:t>
      </w:r>
    </w:p>
    <w:p w14:paraId="383F6CE1" w14:textId="2831485F" w:rsidR="00E75790" w:rsidRPr="00967E48" w:rsidRDefault="00E75790" w:rsidP="00E75790">
      <w:pPr>
        <w:ind w:left="210" w:hangingChars="100" w:hanging="210"/>
      </w:pPr>
      <w:r w:rsidRPr="00967E48">
        <w:rPr>
          <w:rFonts w:hint="eastAsia"/>
        </w:rPr>
        <w:t xml:space="preserve">第３条　</w:t>
      </w:r>
      <w:r w:rsidR="000B64F7" w:rsidRPr="00967E48">
        <w:rPr>
          <w:rFonts w:hint="eastAsia"/>
        </w:rPr>
        <w:t>医学部の研究者が生命科学・医学系研究を行うときは</w:t>
      </w:r>
      <w:r w:rsidR="00E6335B" w:rsidRPr="00967E48">
        <w:rPr>
          <w:rFonts w:hint="eastAsia"/>
        </w:rPr>
        <w:t>，</w:t>
      </w:r>
      <w:r w:rsidR="000B64F7" w:rsidRPr="00967E48">
        <w:rPr>
          <w:rFonts w:hint="eastAsia"/>
        </w:rPr>
        <w:t>医学部長に当該研究計画の倫理上の審査を申請</w:t>
      </w:r>
      <w:r w:rsidR="006F32C2" w:rsidRPr="00967E48">
        <w:rPr>
          <w:rFonts w:hint="eastAsia"/>
        </w:rPr>
        <w:t>し，承認を得なければならない</w:t>
      </w:r>
      <w:r w:rsidRPr="00967E48">
        <w:rPr>
          <w:rFonts w:hint="eastAsia"/>
        </w:rPr>
        <w:t>。</w:t>
      </w:r>
    </w:p>
    <w:p w14:paraId="7440BA8B" w14:textId="78392D96" w:rsidR="006F32C2" w:rsidRPr="00967E48" w:rsidRDefault="006F32C2" w:rsidP="006F32C2">
      <w:pPr>
        <w:ind w:leftChars="16" w:left="244" w:hangingChars="100" w:hanging="210"/>
      </w:pPr>
      <w:r w:rsidRPr="00967E48">
        <w:rPr>
          <w:rFonts w:hint="eastAsia"/>
        </w:rPr>
        <w:t>（医学部の研究審査委員会）</w:t>
      </w:r>
    </w:p>
    <w:p w14:paraId="72415949" w14:textId="51DC8B67" w:rsidR="006F32C2" w:rsidRPr="00967E48" w:rsidRDefault="006F32C2" w:rsidP="006F32C2">
      <w:pPr>
        <w:ind w:leftChars="16" w:left="244" w:hangingChars="100" w:hanging="210"/>
      </w:pPr>
      <w:r w:rsidRPr="00967E48">
        <w:rPr>
          <w:rFonts w:hint="eastAsia"/>
        </w:rPr>
        <w:t>第４条　この規程の目的を達成するため，</w:t>
      </w:r>
      <w:r w:rsidR="009B6B0C" w:rsidRPr="00967E48">
        <w:rPr>
          <w:rFonts w:hint="eastAsia"/>
        </w:rPr>
        <w:t>東海大学医学部臨床</w:t>
      </w:r>
      <w:r w:rsidRPr="00967E48">
        <w:rPr>
          <w:rFonts w:hint="eastAsia"/>
        </w:rPr>
        <w:t>研究審査委員会（以下委員会」という。）を置く。</w:t>
      </w:r>
    </w:p>
    <w:p w14:paraId="4B23EA93" w14:textId="14DCC26A" w:rsidR="0069313A" w:rsidRPr="00967E48" w:rsidRDefault="0069313A" w:rsidP="0069313A">
      <w:pPr>
        <w:ind w:firstLineChars="100" w:firstLine="210"/>
        <w:jc w:val="left"/>
      </w:pPr>
      <w:r w:rsidRPr="00967E48">
        <w:rPr>
          <w:rFonts w:hint="eastAsia"/>
        </w:rPr>
        <w:t>（委員会の職務）</w:t>
      </w:r>
    </w:p>
    <w:p w14:paraId="3BEAF6E0" w14:textId="741B27BC" w:rsidR="0069313A" w:rsidRPr="00967E48" w:rsidRDefault="0069313A" w:rsidP="0069313A">
      <w:pPr>
        <w:ind w:leftChars="16" w:left="244" w:hangingChars="100" w:hanging="210"/>
      </w:pPr>
      <w:r w:rsidRPr="00967E48">
        <w:rPr>
          <w:rFonts w:hint="eastAsia"/>
        </w:rPr>
        <w:t>第５条　委員会は，この規程の定めるところにより生命科学・医学系研究の研究計画の審査を行う。</w:t>
      </w:r>
    </w:p>
    <w:p w14:paraId="400DB150" w14:textId="50D03F39" w:rsidR="0069313A" w:rsidRPr="00967E48" w:rsidRDefault="0069313A" w:rsidP="0069313A">
      <w:pPr>
        <w:ind w:leftChars="16" w:left="244" w:hangingChars="100" w:hanging="210"/>
      </w:pPr>
      <w:r w:rsidRPr="00967E48">
        <w:rPr>
          <w:rFonts w:hint="eastAsia"/>
        </w:rPr>
        <w:t>２　委員会は</w:t>
      </w:r>
      <w:r w:rsidR="009B6B0C" w:rsidRPr="00967E48">
        <w:rPr>
          <w:rFonts w:hint="eastAsia"/>
        </w:rPr>
        <w:t>，</w:t>
      </w:r>
      <w:r w:rsidRPr="00967E48">
        <w:rPr>
          <w:rFonts w:hint="eastAsia"/>
        </w:rPr>
        <w:t>医学部長の諮問に応じ，生命科学・医学系研究に関する倫理上の重要事項について調査審議する。</w:t>
      </w:r>
    </w:p>
    <w:p w14:paraId="68581DE8" w14:textId="60164526" w:rsidR="0069313A" w:rsidRPr="00967E48" w:rsidRDefault="0069313A" w:rsidP="0069313A">
      <w:pPr>
        <w:ind w:leftChars="16" w:left="244" w:hangingChars="100" w:hanging="210"/>
      </w:pPr>
      <w:r w:rsidRPr="00967E48">
        <w:rPr>
          <w:rFonts w:hint="eastAsia"/>
        </w:rPr>
        <w:t>３　委員会は</w:t>
      </w:r>
      <w:r w:rsidR="009B6B0C" w:rsidRPr="00967E48">
        <w:rPr>
          <w:rFonts w:hint="eastAsia"/>
        </w:rPr>
        <w:t>，</w:t>
      </w:r>
      <w:r w:rsidRPr="00967E48">
        <w:rPr>
          <w:rFonts w:hint="eastAsia"/>
        </w:rPr>
        <w:t>生命科学・医学系研究に関する倫理上の重要事項について，医学部長に建議することができる。</w:t>
      </w:r>
    </w:p>
    <w:p w14:paraId="500B29D9" w14:textId="77777777" w:rsidR="00962B36" w:rsidRPr="00967E48" w:rsidRDefault="000B64F7" w:rsidP="000B64F7">
      <w:pPr>
        <w:ind w:leftChars="108" w:left="227"/>
      </w:pPr>
      <w:r w:rsidRPr="00967E48">
        <w:rPr>
          <w:rFonts w:hint="eastAsia"/>
        </w:rPr>
        <w:t>（審査</w:t>
      </w:r>
      <w:r w:rsidR="00962B36" w:rsidRPr="00967E48">
        <w:rPr>
          <w:rFonts w:hint="eastAsia"/>
        </w:rPr>
        <w:t>）</w:t>
      </w:r>
    </w:p>
    <w:p w14:paraId="57514C10" w14:textId="0ECBD94C" w:rsidR="00D17FD7" w:rsidRPr="00967E48" w:rsidRDefault="00D17FD7" w:rsidP="00D17FD7">
      <w:pPr>
        <w:ind w:leftChars="8" w:left="227" w:hangingChars="100" w:hanging="210"/>
      </w:pPr>
      <w:r w:rsidRPr="00967E48">
        <w:rPr>
          <w:rFonts w:hint="eastAsia"/>
        </w:rPr>
        <w:t>第</w:t>
      </w:r>
      <w:r w:rsidR="0069313A" w:rsidRPr="00967E48">
        <w:rPr>
          <w:rFonts w:hint="eastAsia"/>
        </w:rPr>
        <w:t>６</w:t>
      </w:r>
      <w:r w:rsidRPr="00967E48">
        <w:rPr>
          <w:rFonts w:hint="eastAsia"/>
        </w:rPr>
        <w:t xml:space="preserve">条　</w:t>
      </w:r>
      <w:r w:rsidR="000B64F7" w:rsidRPr="00967E48">
        <w:rPr>
          <w:rFonts w:hint="eastAsia"/>
        </w:rPr>
        <w:t>委員会</w:t>
      </w:r>
      <w:r w:rsidRPr="00967E48">
        <w:rPr>
          <w:rFonts w:hint="eastAsia"/>
        </w:rPr>
        <w:t>は，</w:t>
      </w:r>
      <w:r w:rsidR="000B64F7" w:rsidRPr="00967E48">
        <w:rPr>
          <w:rFonts w:hint="eastAsia"/>
        </w:rPr>
        <w:t>医学部長より研究テーマ</w:t>
      </w:r>
      <w:r w:rsidR="006F32C2" w:rsidRPr="00967E48">
        <w:rPr>
          <w:rFonts w:hint="eastAsia"/>
        </w:rPr>
        <w:t>，</w:t>
      </w:r>
      <w:r w:rsidR="000B64F7" w:rsidRPr="00967E48">
        <w:rPr>
          <w:rFonts w:hint="eastAsia"/>
        </w:rPr>
        <w:t>目的</w:t>
      </w:r>
      <w:r w:rsidR="006F32C2" w:rsidRPr="00967E48">
        <w:rPr>
          <w:rFonts w:hint="eastAsia"/>
        </w:rPr>
        <w:t>，</w:t>
      </w:r>
      <w:r w:rsidR="000B64F7" w:rsidRPr="00967E48">
        <w:rPr>
          <w:rFonts w:hint="eastAsia"/>
        </w:rPr>
        <w:t>内容等について検討することの依頼があったとき</w:t>
      </w:r>
      <w:r w:rsidR="00E6335B" w:rsidRPr="00967E48">
        <w:rPr>
          <w:rFonts w:hint="eastAsia"/>
        </w:rPr>
        <w:t>，</w:t>
      </w:r>
      <w:r w:rsidR="000B64F7" w:rsidRPr="00967E48">
        <w:rPr>
          <w:rFonts w:hint="eastAsia"/>
        </w:rPr>
        <w:t>特に次の各号に掲げる観点に留意して</w:t>
      </w:r>
      <w:r w:rsidR="00E6335B" w:rsidRPr="00967E48">
        <w:rPr>
          <w:rFonts w:hint="eastAsia"/>
        </w:rPr>
        <w:t>，</w:t>
      </w:r>
      <w:r w:rsidR="000B64F7" w:rsidRPr="00967E48">
        <w:rPr>
          <w:rFonts w:hint="eastAsia"/>
        </w:rPr>
        <w:t>審査を行うものとする。</w:t>
      </w:r>
    </w:p>
    <w:p w14:paraId="64DFE0AB" w14:textId="7D26B0C8" w:rsidR="00A24722" w:rsidRPr="00967E48" w:rsidRDefault="000D7B1F" w:rsidP="000D7B1F">
      <w:pPr>
        <w:ind w:leftChars="116" w:left="244"/>
      </w:pPr>
      <w:r w:rsidRPr="00967E48">
        <w:rPr>
          <w:rFonts w:hint="eastAsia"/>
        </w:rPr>
        <w:t>(</w:t>
      </w:r>
      <w:r w:rsidR="00A24722" w:rsidRPr="00967E48">
        <w:rPr>
          <w:rFonts w:hint="eastAsia"/>
        </w:rPr>
        <w:t>１</w:t>
      </w:r>
      <w:r w:rsidRPr="00967E48">
        <w:rPr>
          <w:rFonts w:hint="eastAsia"/>
        </w:rPr>
        <w:t xml:space="preserve">)　</w:t>
      </w:r>
      <w:r w:rsidR="00A24722" w:rsidRPr="00967E48">
        <w:rPr>
          <w:rFonts w:hint="eastAsia"/>
        </w:rPr>
        <w:t>研究の対象となる個人の人権の擁護</w:t>
      </w:r>
    </w:p>
    <w:p w14:paraId="7BBAFEAC" w14:textId="3E919871" w:rsidR="00A24722" w:rsidRPr="00967E48" w:rsidRDefault="00A24722" w:rsidP="00A24722">
      <w:pPr>
        <w:ind w:leftChars="16" w:left="244" w:hangingChars="100" w:hanging="210"/>
      </w:pPr>
      <w:r w:rsidRPr="00967E48">
        <w:rPr>
          <w:rFonts w:hint="eastAsia"/>
        </w:rPr>
        <w:t xml:space="preserve">　</w:t>
      </w:r>
      <w:r w:rsidR="000D7B1F" w:rsidRPr="00967E48">
        <w:rPr>
          <w:rFonts w:hint="eastAsia"/>
        </w:rPr>
        <w:t>(</w:t>
      </w:r>
      <w:r w:rsidRPr="00967E48">
        <w:rPr>
          <w:rFonts w:hint="eastAsia"/>
        </w:rPr>
        <w:t>２</w:t>
      </w:r>
      <w:r w:rsidR="000D7B1F" w:rsidRPr="00967E48">
        <w:rPr>
          <w:rFonts w:hint="eastAsia"/>
        </w:rPr>
        <w:t xml:space="preserve">)　</w:t>
      </w:r>
      <w:r w:rsidRPr="00967E48">
        <w:rPr>
          <w:rFonts w:hint="eastAsia"/>
        </w:rPr>
        <w:t>被験者に理解を求め同意を得る方法</w:t>
      </w:r>
    </w:p>
    <w:p w14:paraId="4FC904AB" w14:textId="396C7AF8" w:rsidR="00A24722" w:rsidRPr="00967E48" w:rsidRDefault="000D7B1F" w:rsidP="00A24722">
      <w:pPr>
        <w:ind w:leftChars="16" w:left="244" w:hangingChars="100" w:hanging="210"/>
      </w:pPr>
      <w:r w:rsidRPr="00967E48">
        <w:rPr>
          <w:rFonts w:hint="eastAsia"/>
        </w:rPr>
        <w:t xml:space="preserve">　(</w:t>
      </w:r>
      <w:r w:rsidR="00A24722" w:rsidRPr="00967E48">
        <w:rPr>
          <w:rFonts w:hint="eastAsia"/>
        </w:rPr>
        <w:t>３</w:t>
      </w:r>
      <w:r w:rsidRPr="00967E48">
        <w:rPr>
          <w:rFonts w:hint="eastAsia"/>
        </w:rPr>
        <w:t xml:space="preserve">)　</w:t>
      </w:r>
      <w:r w:rsidR="00A24722" w:rsidRPr="00967E48">
        <w:rPr>
          <w:rFonts w:hint="eastAsia"/>
        </w:rPr>
        <w:t>研究によって生じる個人への危険性に対する配慮</w:t>
      </w:r>
    </w:p>
    <w:p w14:paraId="6DC4FB72" w14:textId="77777777" w:rsidR="0003530D" w:rsidRPr="00967E48" w:rsidRDefault="00D17FD7" w:rsidP="00D17FD7">
      <w:pPr>
        <w:ind w:leftChars="8" w:left="227" w:hangingChars="100" w:hanging="210"/>
      </w:pPr>
      <w:r w:rsidRPr="00967E48">
        <w:rPr>
          <w:rFonts w:hint="eastAsia"/>
        </w:rPr>
        <w:t xml:space="preserve">２　</w:t>
      </w:r>
      <w:r w:rsidR="00A24722" w:rsidRPr="00967E48">
        <w:rPr>
          <w:rFonts w:hint="eastAsia"/>
        </w:rPr>
        <w:t>医学部長は</w:t>
      </w:r>
      <w:r w:rsidR="00E6335B" w:rsidRPr="00967E48">
        <w:rPr>
          <w:rFonts w:hint="eastAsia"/>
        </w:rPr>
        <w:t>，</w:t>
      </w:r>
      <w:r w:rsidR="00A24722" w:rsidRPr="00967E48">
        <w:rPr>
          <w:rFonts w:hint="eastAsia"/>
        </w:rPr>
        <w:t>審査の結果を申請者に通知するものとする。</w:t>
      </w:r>
    </w:p>
    <w:p w14:paraId="505E35A5" w14:textId="5AFC1E56" w:rsidR="00E75790" w:rsidRPr="00967E48" w:rsidRDefault="0003530D" w:rsidP="009B6B0C">
      <w:pPr>
        <w:ind w:leftChars="8" w:left="227" w:hangingChars="100" w:hanging="210"/>
      </w:pPr>
      <w:r w:rsidRPr="00967E48">
        <w:rPr>
          <w:rFonts w:hint="eastAsia"/>
        </w:rPr>
        <w:t xml:space="preserve">３　</w:t>
      </w:r>
      <w:r w:rsidR="00A24722" w:rsidRPr="00967E48">
        <w:rPr>
          <w:rFonts w:hint="eastAsia"/>
        </w:rPr>
        <w:t>委員会は</w:t>
      </w:r>
      <w:r w:rsidR="00DE3A0C" w:rsidRPr="00967E48">
        <w:rPr>
          <w:rFonts w:hint="eastAsia"/>
        </w:rPr>
        <w:t>，</w:t>
      </w:r>
      <w:r w:rsidR="00A24722" w:rsidRPr="00967E48">
        <w:rPr>
          <w:rFonts w:hint="eastAsia"/>
        </w:rPr>
        <w:t>審査の結果を医学部長に随時報告するものとする</w:t>
      </w:r>
      <w:r w:rsidR="00D17FD7" w:rsidRPr="00967E48">
        <w:rPr>
          <w:rFonts w:hint="eastAsia"/>
        </w:rPr>
        <w:t>。</w:t>
      </w:r>
    </w:p>
    <w:p w14:paraId="493CD0BC" w14:textId="3D5BFAD9" w:rsidR="00E75790" w:rsidRPr="00967E48" w:rsidRDefault="00A24722" w:rsidP="00E75790">
      <w:pPr>
        <w:ind w:firstLineChars="100" w:firstLine="210"/>
        <w:jc w:val="left"/>
      </w:pPr>
      <w:r w:rsidRPr="00967E48">
        <w:rPr>
          <w:rFonts w:hint="eastAsia"/>
        </w:rPr>
        <w:t>（委員会の組織</w:t>
      </w:r>
      <w:r w:rsidR="00E75790" w:rsidRPr="00967E48">
        <w:rPr>
          <w:rFonts w:hint="eastAsia"/>
        </w:rPr>
        <w:t>）</w:t>
      </w:r>
    </w:p>
    <w:p w14:paraId="3D209550" w14:textId="13818013" w:rsidR="00E75790" w:rsidRPr="00967E48" w:rsidRDefault="00D17FD7" w:rsidP="00E75790">
      <w:pPr>
        <w:ind w:leftChars="16" w:left="244" w:hangingChars="100" w:hanging="210"/>
      </w:pPr>
      <w:r w:rsidRPr="00967E48">
        <w:rPr>
          <w:rFonts w:hint="eastAsia"/>
        </w:rPr>
        <w:t>第</w:t>
      </w:r>
      <w:r w:rsidR="0069313A" w:rsidRPr="00967E48">
        <w:rPr>
          <w:rFonts w:hint="eastAsia"/>
        </w:rPr>
        <w:t>７</w:t>
      </w:r>
      <w:r w:rsidR="00E75790" w:rsidRPr="00967E48">
        <w:rPr>
          <w:rFonts w:hint="eastAsia"/>
        </w:rPr>
        <w:t xml:space="preserve">条　</w:t>
      </w:r>
      <w:r w:rsidR="00A24722" w:rsidRPr="00967E48">
        <w:rPr>
          <w:rFonts w:hint="eastAsia"/>
        </w:rPr>
        <w:t>委員は，次の各号に掲げる者で構成する</w:t>
      </w:r>
      <w:r w:rsidR="00E75790" w:rsidRPr="00967E48">
        <w:rPr>
          <w:rFonts w:hint="eastAsia"/>
        </w:rPr>
        <w:t>。</w:t>
      </w:r>
      <w:r w:rsidR="00F2465F">
        <w:rPr>
          <w:rFonts w:hint="eastAsia"/>
        </w:rPr>
        <w:t>ただし，</w:t>
      </w:r>
      <w:r w:rsidR="00635B98" w:rsidRPr="00967E48">
        <w:rPr>
          <w:rFonts w:hint="eastAsia"/>
        </w:rPr>
        <w:t>４号に該当する者は複数名と</w:t>
      </w:r>
      <w:r w:rsidR="00F2465F">
        <w:rPr>
          <w:rFonts w:hint="eastAsia"/>
        </w:rPr>
        <w:t>し，</w:t>
      </w:r>
      <w:r w:rsidR="00675E05" w:rsidRPr="00967E48">
        <w:rPr>
          <w:rFonts w:hint="eastAsia"/>
        </w:rPr>
        <w:t>５号に該当する者は</w:t>
      </w:r>
      <w:r w:rsidR="007D551E" w:rsidRPr="00967E48">
        <w:rPr>
          <w:rFonts w:hint="eastAsia"/>
        </w:rPr>
        <w:t>，</w:t>
      </w:r>
      <w:r w:rsidR="00675E05" w:rsidRPr="00967E48">
        <w:rPr>
          <w:rFonts w:hint="eastAsia"/>
        </w:rPr>
        <w:t>必要に応じて定めるものとする。</w:t>
      </w:r>
    </w:p>
    <w:p w14:paraId="260CEFD0" w14:textId="775A17D6" w:rsidR="00E75790" w:rsidRPr="00967E48" w:rsidRDefault="000D7B1F" w:rsidP="000D7B1F">
      <w:pPr>
        <w:ind w:firstLineChars="100" w:firstLine="210"/>
      </w:pPr>
      <w:r w:rsidRPr="00967E48">
        <w:rPr>
          <w:rFonts w:hint="eastAsia"/>
        </w:rPr>
        <w:t xml:space="preserve">(１)　</w:t>
      </w:r>
      <w:r w:rsidR="002D4CA3" w:rsidRPr="00967E48">
        <w:rPr>
          <w:rFonts w:hint="eastAsia"/>
        </w:rPr>
        <w:t>医学</w:t>
      </w:r>
      <w:r w:rsidR="00DC6AE8" w:rsidRPr="00967E48">
        <w:rPr>
          <w:rFonts w:hint="eastAsia"/>
        </w:rPr>
        <w:t>・医療</w:t>
      </w:r>
      <w:r w:rsidR="00A24722" w:rsidRPr="00967E48">
        <w:rPr>
          <w:rFonts w:hint="eastAsia"/>
        </w:rPr>
        <w:t>の専門家</w:t>
      </w:r>
    </w:p>
    <w:p w14:paraId="5958B88E" w14:textId="1524AE06" w:rsidR="00E75790" w:rsidRPr="00967E48" w:rsidRDefault="000D7B1F" w:rsidP="000D7B1F">
      <w:pPr>
        <w:ind w:firstLineChars="100" w:firstLine="210"/>
      </w:pPr>
      <w:r w:rsidRPr="00967E48">
        <w:rPr>
          <w:rFonts w:hint="eastAsia"/>
        </w:rPr>
        <w:t>(２)</w:t>
      </w:r>
      <w:r w:rsidR="00DE3A0C" w:rsidRPr="00967E48">
        <w:rPr>
          <w:rFonts w:hint="eastAsia"/>
        </w:rPr>
        <w:t xml:space="preserve">　</w:t>
      </w:r>
      <w:r w:rsidR="00A24722" w:rsidRPr="00967E48">
        <w:rPr>
          <w:rFonts w:hint="eastAsia"/>
        </w:rPr>
        <w:t>人文・社会科学面の有識者</w:t>
      </w:r>
    </w:p>
    <w:p w14:paraId="3BAD100E" w14:textId="4227B255" w:rsidR="00E75790" w:rsidRPr="00967E48" w:rsidRDefault="00E75790" w:rsidP="00E75790">
      <w:pPr>
        <w:ind w:leftChars="100" w:left="420" w:hangingChars="100" w:hanging="210"/>
      </w:pPr>
      <w:r w:rsidRPr="00967E48">
        <w:rPr>
          <w:rFonts w:hint="eastAsia"/>
        </w:rPr>
        <w:t xml:space="preserve">(３)　</w:t>
      </w:r>
      <w:r w:rsidR="00A24722" w:rsidRPr="00967E48">
        <w:rPr>
          <w:rFonts w:hint="eastAsia"/>
        </w:rPr>
        <w:t>一般の立場の者</w:t>
      </w:r>
    </w:p>
    <w:p w14:paraId="63D4CFB9" w14:textId="22F9C6DF" w:rsidR="001D31D8" w:rsidRPr="00967E48" w:rsidRDefault="00524F7F" w:rsidP="00433609">
      <w:pPr>
        <w:ind w:leftChars="99" w:left="422" w:hangingChars="102" w:hanging="214"/>
      </w:pPr>
      <w:r w:rsidRPr="00967E48">
        <w:rPr>
          <w:rFonts w:hint="eastAsia"/>
        </w:rPr>
        <w:lastRenderedPageBreak/>
        <w:t xml:space="preserve">(４)　</w:t>
      </w:r>
      <w:r w:rsidR="00EB01EF" w:rsidRPr="00967E48">
        <w:rPr>
          <w:rFonts w:hint="eastAsia"/>
        </w:rPr>
        <w:t>病院</w:t>
      </w:r>
      <w:r w:rsidR="005729B1" w:rsidRPr="00967E48">
        <w:rPr>
          <w:rFonts w:hint="eastAsia"/>
        </w:rPr>
        <w:t>並びに臨床研究の実施に係る</w:t>
      </w:r>
      <w:r w:rsidR="004C2373" w:rsidRPr="00967E48">
        <w:rPr>
          <w:rFonts w:hint="eastAsia"/>
        </w:rPr>
        <w:t>施設に所属しない者</w:t>
      </w:r>
    </w:p>
    <w:p w14:paraId="0DDC0065" w14:textId="5BBC054D" w:rsidR="002B2D89" w:rsidRPr="00967E48" w:rsidRDefault="002B2D89" w:rsidP="00524F7F">
      <w:pPr>
        <w:ind w:leftChars="99" w:left="422" w:hangingChars="102" w:hanging="214"/>
        <w:rPr>
          <w:strike/>
        </w:rPr>
      </w:pPr>
      <w:r w:rsidRPr="00967E48">
        <w:rPr>
          <w:rFonts w:hint="eastAsia"/>
        </w:rPr>
        <w:t>(</w:t>
      </w:r>
      <w:r w:rsidR="00675E05" w:rsidRPr="00967E48">
        <w:rPr>
          <w:rFonts w:hint="eastAsia"/>
        </w:rPr>
        <w:t>５</w:t>
      </w:r>
      <w:r w:rsidRPr="00967E48">
        <w:rPr>
          <w:rFonts w:hint="eastAsia"/>
        </w:rPr>
        <w:t>)　前号までに定める者のほか，医学部長が認めた者</w:t>
      </w:r>
    </w:p>
    <w:p w14:paraId="4AB40A9D" w14:textId="1710B7B9" w:rsidR="00DA64A1" w:rsidRPr="00967E48" w:rsidRDefault="002B2D89" w:rsidP="00DA64A1">
      <w:pPr>
        <w:ind w:leftChars="8" w:left="227" w:hangingChars="100" w:hanging="210"/>
      </w:pPr>
      <w:r w:rsidRPr="00967E48">
        <w:rPr>
          <w:rFonts w:hint="eastAsia"/>
        </w:rPr>
        <w:t>２</w:t>
      </w:r>
      <w:r w:rsidR="00530DD9" w:rsidRPr="00967E48">
        <w:rPr>
          <w:rFonts w:hint="eastAsia"/>
        </w:rPr>
        <w:t xml:space="preserve">　委員会は</w:t>
      </w:r>
      <w:r w:rsidR="00E6335B" w:rsidRPr="00967E48">
        <w:rPr>
          <w:rFonts w:hint="eastAsia"/>
        </w:rPr>
        <w:t>，</w:t>
      </w:r>
      <w:r w:rsidR="00530DD9" w:rsidRPr="00967E48">
        <w:rPr>
          <w:rFonts w:hint="eastAsia"/>
        </w:rPr>
        <w:t>男女両性の５名以上で構成する。</w:t>
      </w:r>
    </w:p>
    <w:p w14:paraId="3848E00A" w14:textId="04983847" w:rsidR="00530DD9" w:rsidRPr="00967E48" w:rsidRDefault="002B2D89" w:rsidP="00530DD9">
      <w:pPr>
        <w:ind w:left="210" w:hangingChars="100" w:hanging="210"/>
      </w:pPr>
      <w:r w:rsidRPr="00967E48">
        <w:rPr>
          <w:rFonts w:hint="eastAsia"/>
        </w:rPr>
        <w:t>３</w:t>
      </w:r>
      <w:r w:rsidR="00530DD9" w:rsidRPr="00967E48">
        <w:rPr>
          <w:rFonts w:hint="eastAsia"/>
        </w:rPr>
        <w:t xml:space="preserve">　</w:t>
      </w:r>
      <w:r w:rsidR="00B3620C" w:rsidRPr="00967E48">
        <w:rPr>
          <w:rFonts w:hint="eastAsia"/>
        </w:rPr>
        <w:t>委員</w:t>
      </w:r>
      <w:r w:rsidR="00530DD9" w:rsidRPr="00967E48">
        <w:rPr>
          <w:rFonts w:hint="eastAsia"/>
        </w:rPr>
        <w:t>は</w:t>
      </w:r>
      <w:r w:rsidR="000A7541" w:rsidRPr="00967E48">
        <w:rPr>
          <w:rFonts w:hint="eastAsia"/>
        </w:rPr>
        <w:t>，</w:t>
      </w:r>
      <w:r w:rsidR="00B3620C" w:rsidRPr="00967E48">
        <w:rPr>
          <w:rFonts w:hint="eastAsia"/>
        </w:rPr>
        <w:t>医学部長が</w:t>
      </w:r>
      <w:r w:rsidR="00530DD9" w:rsidRPr="00967E48">
        <w:rPr>
          <w:rFonts w:hint="eastAsia"/>
        </w:rPr>
        <w:t>指名する。</w:t>
      </w:r>
    </w:p>
    <w:p w14:paraId="17A60B6A" w14:textId="7CC3FC56" w:rsidR="008D54BC" w:rsidRPr="00967E48" w:rsidRDefault="002B2D89" w:rsidP="00530DD9">
      <w:pPr>
        <w:ind w:left="210" w:hangingChars="100" w:hanging="210"/>
      </w:pPr>
      <w:r w:rsidRPr="00967E48">
        <w:rPr>
          <w:rFonts w:hint="eastAsia"/>
        </w:rPr>
        <w:t>４</w:t>
      </w:r>
      <w:r w:rsidR="00530DD9" w:rsidRPr="00967E48">
        <w:rPr>
          <w:rFonts w:hint="eastAsia"/>
        </w:rPr>
        <w:t xml:space="preserve">　</w:t>
      </w:r>
      <w:r w:rsidR="008D54BC" w:rsidRPr="00967E48">
        <w:rPr>
          <w:rFonts w:hint="eastAsia"/>
        </w:rPr>
        <w:t>医学部長は，委員長及び副委員長を委員から各１名指名する。</w:t>
      </w:r>
    </w:p>
    <w:p w14:paraId="5EC7BCFE" w14:textId="57244AFD" w:rsidR="00530DD9" w:rsidRPr="00967E48" w:rsidRDefault="002B2D89" w:rsidP="00530DD9">
      <w:pPr>
        <w:ind w:left="210" w:hangingChars="100" w:hanging="210"/>
      </w:pPr>
      <w:r w:rsidRPr="00967E48">
        <w:rPr>
          <w:rFonts w:hint="eastAsia"/>
        </w:rPr>
        <w:t>５</w:t>
      </w:r>
      <w:r w:rsidR="008D54BC" w:rsidRPr="00967E48">
        <w:rPr>
          <w:rFonts w:hint="eastAsia"/>
        </w:rPr>
        <w:t xml:space="preserve">　</w:t>
      </w:r>
      <w:r w:rsidR="00530DD9" w:rsidRPr="00967E48">
        <w:rPr>
          <w:rFonts w:hint="eastAsia"/>
        </w:rPr>
        <w:t>委員長</w:t>
      </w:r>
      <w:r w:rsidR="00E6335B" w:rsidRPr="00967E48">
        <w:rPr>
          <w:rFonts w:hint="eastAsia"/>
        </w:rPr>
        <w:t>，</w:t>
      </w:r>
      <w:r w:rsidR="00530DD9" w:rsidRPr="00967E48">
        <w:rPr>
          <w:rFonts w:hint="eastAsia"/>
        </w:rPr>
        <w:t>副委員長及び委員の任期は</w:t>
      </w:r>
      <w:r w:rsidR="0069313A" w:rsidRPr="00967E48">
        <w:rPr>
          <w:rFonts w:hint="eastAsia"/>
        </w:rPr>
        <w:t>，</w:t>
      </w:r>
      <w:r w:rsidR="00530DD9" w:rsidRPr="00967E48">
        <w:rPr>
          <w:rFonts w:hint="eastAsia"/>
        </w:rPr>
        <w:t>１年と</w:t>
      </w:r>
      <w:r w:rsidR="0069313A" w:rsidRPr="00967E48">
        <w:rPr>
          <w:rFonts w:hint="eastAsia"/>
        </w:rPr>
        <w:t>し</w:t>
      </w:r>
      <w:r w:rsidR="00E6335B" w:rsidRPr="00967E48">
        <w:rPr>
          <w:rFonts w:hint="eastAsia"/>
        </w:rPr>
        <w:t>，</w:t>
      </w:r>
      <w:r w:rsidR="00530DD9" w:rsidRPr="00967E48">
        <w:rPr>
          <w:rFonts w:hint="eastAsia"/>
        </w:rPr>
        <w:t>再任を妨げない。</w:t>
      </w:r>
    </w:p>
    <w:p w14:paraId="2FAA428D" w14:textId="0BE2F8F5" w:rsidR="00530DD9" w:rsidRPr="00967E48" w:rsidRDefault="002B2D89" w:rsidP="00530DD9">
      <w:pPr>
        <w:ind w:left="210" w:hangingChars="100" w:hanging="210"/>
      </w:pPr>
      <w:r w:rsidRPr="00967E48">
        <w:rPr>
          <w:rFonts w:hint="eastAsia"/>
        </w:rPr>
        <w:t>６</w:t>
      </w:r>
      <w:r w:rsidR="00530DD9" w:rsidRPr="00967E48">
        <w:rPr>
          <w:rFonts w:hint="eastAsia"/>
        </w:rPr>
        <w:t xml:space="preserve">　副委員長は</w:t>
      </w:r>
      <w:r w:rsidR="00E6335B" w:rsidRPr="00967E48">
        <w:rPr>
          <w:rFonts w:hint="eastAsia"/>
        </w:rPr>
        <w:t>，</w:t>
      </w:r>
      <w:r w:rsidR="00530DD9" w:rsidRPr="00967E48">
        <w:rPr>
          <w:rFonts w:hint="eastAsia"/>
        </w:rPr>
        <w:t>委員長に事故あるとき</w:t>
      </w:r>
      <w:r w:rsidR="0069313A" w:rsidRPr="00967E48">
        <w:rPr>
          <w:rFonts w:hint="eastAsia"/>
        </w:rPr>
        <w:t>，</w:t>
      </w:r>
      <w:r w:rsidR="00530DD9" w:rsidRPr="00967E48">
        <w:rPr>
          <w:rFonts w:hint="eastAsia"/>
        </w:rPr>
        <w:t>その職務を代行する。</w:t>
      </w:r>
    </w:p>
    <w:p w14:paraId="31C7F2BD" w14:textId="798F25C4" w:rsidR="00530DD9" w:rsidRPr="00967E48" w:rsidRDefault="002B2D89" w:rsidP="002B2D89">
      <w:r w:rsidRPr="00967E48">
        <w:rPr>
          <w:rFonts w:hint="eastAsia"/>
        </w:rPr>
        <w:t>７</w:t>
      </w:r>
      <w:r w:rsidR="00530DD9" w:rsidRPr="00967E48">
        <w:rPr>
          <w:rFonts w:hint="eastAsia"/>
        </w:rPr>
        <w:t xml:space="preserve">　医学部長は</w:t>
      </w:r>
      <w:r w:rsidR="0069313A" w:rsidRPr="00967E48">
        <w:rPr>
          <w:rFonts w:hint="eastAsia"/>
        </w:rPr>
        <w:t>，</w:t>
      </w:r>
      <w:r w:rsidR="00530DD9" w:rsidRPr="00967E48">
        <w:rPr>
          <w:rFonts w:hint="eastAsia"/>
        </w:rPr>
        <w:t>委員長</w:t>
      </w:r>
      <w:r w:rsidR="00E6335B" w:rsidRPr="00967E48">
        <w:rPr>
          <w:rFonts w:hint="eastAsia"/>
        </w:rPr>
        <w:t>，</w:t>
      </w:r>
      <w:r w:rsidR="00530DD9" w:rsidRPr="00967E48">
        <w:rPr>
          <w:rFonts w:hint="eastAsia"/>
        </w:rPr>
        <w:t>副委員長及び委員になることはできない。</w:t>
      </w:r>
    </w:p>
    <w:p w14:paraId="5EB81C7E" w14:textId="33AFFDFE" w:rsidR="00530DD9" w:rsidRPr="00967E48" w:rsidRDefault="002B2D89" w:rsidP="00530DD9">
      <w:pPr>
        <w:ind w:left="210" w:hangingChars="100" w:hanging="210"/>
      </w:pPr>
      <w:r w:rsidRPr="00967E48">
        <w:rPr>
          <w:rFonts w:hint="eastAsia"/>
        </w:rPr>
        <w:t>８</w:t>
      </w:r>
      <w:r w:rsidR="00530DD9" w:rsidRPr="00967E48">
        <w:rPr>
          <w:rFonts w:hint="eastAsia"/>
        </w:rPr>
        <w:t xml:space="preserve">　医学部長は</w:t>
      </w:r>
      <w:r w:rsidR="00E6335B" w:rsidRPr="00967E48">
        <w:rPr>
          <w:rFonts w:hint="eastAsia"/>
        </w:rPr>
        <w:t>，</w:t>
      </w:r>
      <w:r w:rsidR="00530DD9" w:rsidRPr="00967E48">
        <w:rPr>
          <w:rFonts w:hint="eastAsia"/>
        </w:rPr>
        <w:t>任期満了に伴い新たに委員長</w:t>
      </w:r>
      <w:r w:rsidR="00E6335B" w:rsidRPr="00967E48">
        <w:rPr>
          <w:rFonts w:hint="eastAsia"/>
        </w:rPr>
        <w:t>，</w:t>
      </w:r>
      <w:r w:rsidR="00530DD9" w:rsidRPr="00967E48">
        <w:rPr>
          <w:rFonts w:hint="eastAsia"/>
        </w:rPr>
        <w:t>副委員長及び委員を指名する。</w:t>
      </w:r>
    </w:p>
    <w:p w14:paraId="3EA2450A" w14:textId="287AABF1" w:rsidR="00DA64A1" w:rsidRPr="00967E48" w:rsidRDefault="002B2D89" w:rsidP="00DA64A1">
      <w:pPr>
        <w:ind w:left="210" w:hangingChars="100" w:hanging="210"/>
      </w:pPr>
      <w:r w:rsidRPr="00967E48">
        <w:rPr>
          <w:rFonts w:hint="eastAsia"/>
        </w:rPr>
        <w:t>９</w:t>
      </w:r>
      <w:r w:rsidR="00530DD9" w:rsidRPr="00967E48">
        <w:rPr>
          <w:rFonts w:hint="eastAsia"/>
        </w:rPr>
        <w:t xml:space="preserve">　医学部長は</w:t>
      </w:r>
      <w:r w:rsidR="00E6335B" w:rsidRPr="00967E48">
        <w:rPr>
          <w:rFonts w:hint="eastAsia"/>
        </w:rPr>
        <w:t>，</w:t>
      </w:r>
      <w:r w:rsidR="00530DD9" w:rsidRPr="00967E48">
        <w:rPr>
          <w:rFonts w:hint="eastAsia"/>
        </w:rPr>
        <w:t>委員長</w:t>
      </w:r>
      <w:r w:rsidR="00E6335B" w:rsidRPr="00967E48">
        <w:rPr>
          <w:rFonts w:hint="eastAsia"/>
        </w:rPr>
        <w:t>，</w:t>
      </w:r>
      <w:r w:rsidR="00530DD9" w:rsidRPr="00967E48">
        <w:rPr>
          <w:rFonts w:hint="eastAsia"/>
        </w:rPr>
        <w:t>副委員長及び委員に欠員が生じた場合</w:t>
      </w:r>
      <w:r w:rsidR="00E6335B" w:rsidRPr="00967E48">
        <w:rPr>
          <w:rFonts w:hint="eastAsia"/>
        </w:rPr>
        <w:t>，</w:t>
      </w:r>
      <w:r w:rsidR="00530DD9" w:rsidRPr="00967E48">
        <w:rPr>
          <w:rFonts w:hint="eastAsia"/>
        </w:rPr>
        <w:t>前任者の残余期間を任</w:t>
      </w:r>
      <w:r w:rsidR="002D4CA3" w:rsidRPr="00967E48">
        <w:rPr>
          <w:rFonts w:hint="eastAsia"/>
        </w:rPr>
        <w:t>期とした</w:t>
      </w:r>
      <w:r w:rsidR="00530DD9" w:rsidRPr="00967E48">
        <w:rPr>
          <w:rFonts w:hint="eastAsia"/>
        </w:rPr>
        <w:t>後任者を指名する。</w:t>
      </w:r>
    </w:p>
    <w:p w14:paraId="4CF6C97F" w14:textId="265DBAF5" w:rsidR="00CE5152" w:rsidRPr="00967E48" w:rsidRDefault="00904E5F" w:rsidP="00CE5152">
      <w:pPr>
        <w:ind w:leftChars="100" w:left="210"/>
      </w:pPr>
      <w:r w:rsidRPr="00967E48">
        <w:rPr>
          <w:rFonts w:hint="eastAsia"/>
        </w:rPr>
        <w:t>（</w:t>
      </w:r>
      <w:r w:rsidR="00033128" w:rsidRPr="00967E48">
        <w:rPr>
          <w:rFonts w:hint="eastAsia"/>
        </w:rPr>
        <w:t>専門員</w:t>
      </w:r>
      <w:r w:rsidR="00CE5152" w:rsidRPr="00967E48">
        <w:rPr>
          <w:rFonts w:hint="eastAsia"/>
        </w:rPr>
        <w:t>）</w:t>
      </w:r>
    </w:p>
    <w:p w14:paraId="16738F31" w14:textId="77777777" w:rsidR="007D551E" w:rsidRPr="00967E48" w:rsidRDefault="00CE5152" w:rsidP="00675E05">
      <w:r w:rsidRPr="00967E48">
        <w:rPr>
          <w:rFonts w:hint="eastAsia"/>
        </w:rPr>
        <w:t>第８条</w:t>
      </w:r>
      <w:r w:rsidR="009F597B" w:rsidRPr="00967E48">
        <w:rPr>
          <w:rFonts w:hint="eastAsia"/>
        </w:rPr>
        <w:t xml:space="preserve">　委員会は，</w:t>
      </w:r>
      <w:r w:rsidR="00904E5F" w:rsidRPr="00967E48">
        <w:rPr>
          <w:rFonts w:hint="eastAsia"/>
        </w:rPr>
        <w:t>臨床研究の特色に応じた専門家</w:t>
      </w:r>
      <w:r w:rsidRPr="00967E48">
        <w:rPr>
          <w:rFonts w:hint="eastAsia"/>
        </w:rPr>
        <w:t>に意見を求め</w:t>
      </w:r>
      <w:r w:rsidR="007553B0" w:rsidRPr="00967E48">
        <w:rPr>
          <w:rFonts w:hint="eastAsia"/>
        </w:rPr>
        <w:t>るため，必要に応じて</w:t>
      </w:r>
      <w:r w:rsidR="00033128" w:rsidRPr="00967E48">
        <w:rPr>
          <w:rFonts w:hint="eastAsia"/>
        </w:rPr>
        <w:t>専門</w:t>
      </w:r>
      <w:r w:rsidR="007D551E" w:rsidRPr="00967E48">
        <w:rPr>
          <w:rFonts w:hint="eastAsia"/>
        </w:rPr>
        <w:t xml:space="preserve">　　</w:t>
      </w:r>
    </w:p>
    <w:p w14:paraId="0BFDDED7" w14:textId="6A48FA61" w:rsidR="00CE5152" w:rsidRPr="00967E48" w:rsidRDefault="00033128" w:rsidP="0029524C">
      <w:pPr>
        <w:ind w:firstLineChars="100" w:firstLine="210"/>
      </w:pPr>
      <w:r w:rsidRPr="00967E48">
        <w:rPr>
          <w:rFonts w:hint="eastAsia"/>
        </w:rPr>
        <w:t>員</w:t>
      </w:r>
      <w:r w:rsidR="007553B0" w:rsidRPr="00967E48">
        <w:rPr>
          <w:rFonts w:hint="eastAsia"/>
        </w:rPr>
        <w:t>を置き，</w:t>
      </w:r>
      <w:r w:rsidR="009F597B" w:rsidRPr="00967E48">
        <w:rPr>
          <w:rFonts w:hint="eastAsia"/>
        </w:rPr>
        <w:t>当該臨床研究に対する評価書を提出させ</w:t>
      </w:r>
      <w:r w:rsidR="00CE5152" w:rsidRPr="00967E48">
        <w:rPr>
          <w:rFonts w:hint="eastAsia"/>
        </w:rPr>
        <w:t>ることができる。</w:t>
      </w:r>
    </w:p>
    <w:p w14:paraId="0CBA4231" w14:textId="45DBBD5F" w:rsidR="007D551E" w:rsidRPr="00967E48" w:rsidRDefault="00904E5F" w:rsidP="00675E05">
      <w:r w:rsidRPr="00967E48">
        <w:rPr>
          <w:rFonts w:hint="eastAsia"/>
        </w:rPr>
        <w:t>２　委員会は</w:t>
      </w:r>
      <w:r w:rsidR="009F597B" w:rsidRPr="00967E48">
        <w:rPr>
          <w:rFonts w:hint="eastAsia"/>
        </w:rPr>
        <w:t>，前項に基づき</w:t>
      </w:r>
      <w:r w:rsidR="009C42AE" w:rsidRPr="00967E48">
        <w:rPr>
          <w:rFonts w:hint="eastAsia"/>
        </w:rPr>
        <w:t>意見を求めた場合，</w:t>
      </w:r>
      <w:r w:rsidR="007D551E" w:rsidRPr="00967E48">
        <w:rPr>
          <w:rFonts w:hint="eastAsia"/>
        </w:rPr>
        <w:t>提出された評価書を確認した上</w:t>
      </w:r>
      <w:r w:rsidR="009F597B" w:rsidRPr="00967E48">
        <w:rPr>
          <w:rFonts w:hint="eastAsia"/>
        </w:rPr>
        <w:t>で審査を</w:t>
      </w:r>
    </w:p>
    <w:p w14:paraId="53B02CFF" w14:textId="608A1B4E" w:rsidR="00CE5152" w:rsidRPr="00967E48" w:rsidRDefault="009F597B" w:rsidP="0029524C">
      <w:pPr>
        <w:ind w:firstLineChars="100" w:firstLine="210"/>
        <w:rPr>
          <w:strike/>
          <w:shd w:val="pct15" w:color="auto" w:fill="FFFFFF"/>
        </w:rPr>
      </w:pPr>
      <w:r w:rsidRPr="00967E48">
        <w:rPr>
          <w:rFonts w:hint="eastAsia"/>
        </w:rPr>
        <w:t>行わなければならない</w:t>
      </w:r>
      <w:r w:rsidR="00CE5152" w:rsidRPr="00967E48">
        <w:rPr>
          <w:rFonts w:hint="eastAsia"/>
        </w:rPr>
        <w:t>。</w:t>
      </w:r>
    </w:p>
    <w:p w14:paraId="1E9DBDCE" w14:textId="6AD17FAE" w:rsidR="00CE5152" w:rsidRPr="00967E48" w:rsidRDefault="00904E5F" w:rsidP="00CE5152">
      <w:pPr>
        <w:rPr>
          <w:color w:val="FF0000"/>
        </w:rPr>
      </w:pPr>
      <w:r w:rsidRPr="00967E48">
        <w:rPr>
          <w:rFonts w:hint="eastAsia"/>
        </w:rPr>
        <w:t>３　委員会は</w:t>
      </w:r>
      <w:r w:rsidR="00D0430D" w:rsidRPr="00967E48">
        <w:rPr>
          <w:rFonts w:hint="eastAsia"/>
        </w:rPr>
        <w:t>，</w:t>
      </w:r>
      <w:r w:rsidRPr="00967E48">
        <w:rPr>
          <w:rFonts w:hint="eastAsia"/>
        </w:rPr>
        <w:t>必要と認めた場合</w:t>
      </w:r>
      <w:r w:rsidR="00D0430D" w:rsidRPr="00967E48">
        <w:rPr>
          <w:rFonts w:hint="eastAsia"/>
        </w:rPr>
        <w:t>，</w:t>
      </w:r>
      <w:r w:rsidR="00033128" w:rsidRPr="00967E48">
        <w:rPr>
          <w:rFonts w:hint="eastAsia"/>
        </w:rPr>
        <w:t>専門員</w:t>
      </w:r>
      <w:r w:rsidR="003A7CB9" w:rsidRPr="00967E48">
        <w:rPr>
          <w:rFonts w:hint="eastAsia"/>
        </w:rPr>
        <w:t>を</w:t>
      </w:r>
      <w:r w:rsidR="007553B0" w:rsidRPr="00967E48">
        <w:rPr>
          <w:rFonts w:hint="eastAsia"/>
        </w:rPr>
        <w:t>当該臨床研究の審査に</w:t>
      </w:r>
      <w:r w:rsidR="003A7CB9" w:rsidRPr="00967E48">
        <w:rPr>
          <w:rFonts w:hint="eastAsia"/>
        </w:rPr>
        <w:t>参加させることができる。</w:t>
      </w:r>
    </w:p>
    <w:p w14:paraId="2511471B" w14:textId="77777777" w:rsidR="00E75790" w:rsidRPr="00967E48" w:rsidRDefault="000C6486" w:rsidP="00E75790">
      <w:pPr>
        <w:ind w:leftChars="100" w:left="210"/>
        <w:rPr>
          <w:shd w:val="pct15" w:color="auto" w:fill="FFFFFF"/>
        </w:rPr>
      </w:pPr>
      <w:r w:rsidRPr="00967E48">
        <w:rPr>
          <w:rFonts w:hint="eastAsia"/>
        </w:rPr>
        <w:t>（倫理審査証明</w:t>
      </w:r>
      <w:r w:rsidR="00E75790" w:rsidRPr="00967E48">
        <w:rPr>
          <w:rFonts w:hint="eastAsia"/>
        </w:rPr>
        <w:t>）</w:t>
      </w:r>
    </w:p>
    <w:p w14:paraId="22E18FC2" w14:textId="7F226586" w:rsidR="00E75790" w:rsidRPr="00967E48" w:rsidRDefault="00E75790" w:rsidP="000C6486">
      <w:pPr>
        <w:ind w:left="210" w:hangingChars="100" w:hanging="210"/>
      </w:pPr>
      <w:r w:rsidRPr="00967E48">
        <w:rPr>
          <w:rFonts w:hint="eastAsia"/>
        </w:rPr>
        <w:t>第</w:t>
      </w:r>
      <w:r w:rsidR="003A7CB9" w:rsidRPr="00967E48">
        <w:rPr>
          <w:rFonts w:hint="eastAsia"/>
        </w:rPr>
        <w:t>９</w:t>
      </w:r>
      <w:r w:rsidRPr="00967E48">
        <w:rPr>
          <w:rFonts w:hint="eastAsia"/>
        </w:rPr>
        <w:t xml:space="preserve">条　</w:t>
      </w:r>
      <w:r w:rsidR="000C6486" w:rsidRPr="00967E48">
        <w:rPr>
          <w:rFonts w:hint="eastAsia"/>
        </w:rPr>
        <w:t>生命科学・医学系研究にかかる論文の雑誌掲載等に際して必要な倫理審査の証明は</w:t>
      </w:r>
      <w:r w:rsidR="00E6335B" w:rsidRPr="00967E48">
        <w:rPr>
          <w:rFonts w:hint="eastAsia"/>
        </w:rPr>
        <w:t>，</w:t>
      </w:r>
      <w:r w:rsidR="000C6486" w:rsidRPr="00967E48">
        <w:rPr>
          <w:rFonts w:hint="eastAsia"/>
        </w:rPr>
        <w:t>委員会が</w:t>
      </w:r>
      <w:r w:rsidR="00E6335B" w:rsidRPr="00967E48">
        <w:rPr>
          <w:rFonts w:hint="eastAsia"/>
        </w:rPr>
        <w:t>，</w:t>
      </w:r>
      <w:r w:rsidR="000C6486" w:rsidRPr="00967E48">
        <w:rPr>
          <w:rFonts w:hint="eastAsia"/>
        </w:rPr>
        <w:t>第</w:t>
      </w:r>
      <w:r w:rsidR="005565FC" w:rsidRPr="00967E48">
        <w:rPr>
          <w:rFonts w:hint="eastAsia"/>
        </w:rPr>
        <w:t>６</w:t>
      </w:r>
      <w:r w:rsidR="000C6486" w:rsidRPr="00967E48">
        <w:rPr>
          <w:rFonts w:hint="eastAsia"/>
        </w:rPr>
        <w:t>条に定める審査を受けた研究計画と当該研究の同一性を認定した上で行う。</w:t>
      </w:r>
    </w:p>
    <w:p w14:paraId="4254BAC0" w14:textId="3C4F4343" w:rsidR="00E75790" w:rsidRPr="00967E48" w:rsidRDefault="000C6486" w:rsidP="00E75790">
      <w:pPr>
        <w:ind w:firstLineChars="100" w:firstLine="210"/>
      </w:pPr>
      <w:r w:rsidRPr="00967E48">
        <w:rPr>
          <w:rFonts w:hint="eastAsia"/>
        </w:rPr>
        <w:t>（</w:t>
      </w:r>
      <w:r w:rsidR="00F84EAB" w:rsidRPr="00967E48">
        <w:rPr>
          <w:rFonts w:hint="eastAsia"/>
        </w:rPr>
        <w:t>審査細則</w:t>
      </w:r>
      <w:r w:rsidR="00E75790" w:rsidRPr="00967E48">
        <w:rPr>
          <w:rFonts w:hint="eastAsia"/>
        </w:rPr>
        <w:t>）</w:t>
      </w:r>
    </w:p>
    <w:p w14:paraId="478D3735" w14:textId="4EDFE8B0" w:rsidR="000C6486" w:rsidRPr="00967E48" w:rsidRDefault="00D17FD7" w:rsidP="00E75790">
      <w:pPr>
        <w:ind w:left="210" w:hangingChars="100" w:hanging="210"/>
      </w:pPr>
      <w:r w:rsidRPr="00967E48">
        <w:rPr>
          <w:rFonts w:hint="eastAsia"/>
        </w:rPr>
        <w:t>第</w:t>
      </w:r>
      <w:r w:rsidR="003A7CB9" w:rsidRPr="00967E48">
        <w:rPr>
          <w:rFonts w:hint="eastAsia"/>
        </w:rPr>
        <w:t>１０</w:t>
      </w:r>
      <w:r w:rsidR="00E75790" w:rsidRPr="00967E48">
        <w:rPr>
          <w:rFonts w:hint="eastAsia"/>
        </w:rPr>
        <w:t xml:space="preserve">条　</w:t>
      </w:r>
      <w:r w:rsidR="000C6486" w:rsidRPr="00967E48">
        <w:rPr>
          <w:rFonts w:hint="eastAsia"/>
        </w:rPr>
        <w:t>委員会の議事</w:t>
      </w:r>
      <w:r w:rsidR="00E6335B" w:rsidRPr="00967E48">
        <w:rPr>
          <w:rFonts w:hint="eastAsia"/>
        </w:rPr>
        <w:t>，</w:t>
      </w:r>
      <w:r w:rsidR="000C6486" w:rsidRPr="00967E48">
        <w:rPr>
          <w:rFonts w:hint="eastAsia"/>
        </w:rPr>
        <w:t>審査の申請</w:t>
      </w:r>
      <w:r w:rsidR="00E6335B" w:rsidRPr="00967E48">
        <w:rPr>
          <w:rFonts w:hint="eastAsia"/>
        </w:rPr>
        <w:t>，</w:t>
      </w:r>
      <w:r w:rsidR="000C6486" w:rsidRPr="00967E48">
        <w:rPr>
          <w:rFonts w:hint="eastAsia"/>
        </w:rPr>
        <w:t>審査結果の通知等のこの規程の細目については</w:t>
      </w:r>
      <w:r w:rsidR="00D0430D" w:rsidRPr="00967E48">
        <w:rPr>
          <w:rFonts w:hint="eastAsia"/>
        </w:rPr>
        <w:t>，</w:t>
      </w:r>
      <w:r w:rsidR="000C6486" w:rsidRPr="00967E48">
        <w:rPr>
          <w:rFonts w:hint="eastAsia"/>
        </w:rPr>
        <w:t>別に</w:t>
      </w:r>
      <w:r w:rsidR="00616D9C" w:rsidRPr="00967E48">
        <w:rPr>
          <w:rFonts w:hint="eastAsia"/>
        </w:rPr>
        <w:t>細則</w:t>
      </w:r>
      <w:r w:rsidR="000C6486" w:rsidRPr="00967E48">
        <w:rPr>
          <w:rFonts w:hint="eastAsia"/>
        </w:rPr>
        <w:t>で定める。</w:t>
      </w:r>
    </w:p>
    <w:p w14:paraId="0F8BD5D5" w14:textId="41D75D28" w:rsidR="00E75790" w:rsidRPr="00967E48" w:rsidRDefault="000C6486" w:rsidP="00E75790">
      <w:pPr>
        <w:ind w:leftChars="100" w:left="420" w:hangingChars="100" w:hanging="210"/>
      </w:pPr>
      <w:r w:rsidRPr="00967E48">
        <w:rPr>
          <w:rFonts w:hint="eastAsia"/>
        </w:rPr>
        <w:t>（規程の</w:t>
      </w:r>
      <w:r w:rsidR="005565FC" w:rsidRPr="00967E48">
        <w:rPr>
          <w:rFonts w:hint="eastAsia"/>
        </w:rPr>
        <w:t>改廃及び事務局</w:t>
      </w:r>
      <w:r w:rsidR="00E75790" w:rsidRPr="00967E48">
        <w:rPr>
          <w:rFonts w:hint="eastAsia"/>
        </w:rPr>
        <w:t>）</w:t>
      </w:r>
    </w:p>
    <w:p w14:paraId="1354DDC3" w14:textId="6E5BDC43" w:rsidR="00DC6E32" w:rsidRPr="00967E48" w:rsidRDefault="00D17FD7" w:rsidP="000C6486">
      <w:pPr>
        <w:ind w:left="210" w:hangingChars="100" w:hanging="210"/>
      </w:pPr>
      <w:r w:rsidRPr="00967E48">
        <w:rPr>
          <w:rFonts w:hint="eastAsia"/>
        </w:rPr>
        <w:t>第</w:t>
      </w:r>
      <w:r w:rsidR="003A7CB9" w:rsidRPr="00967E48">
        <w:rPr>
          <w:rFonts w:hint="eastAsia"/>
        </w:rPr>
        <w:t>１１</w:t>
      </w:r>
      <w:r w:rsidR="00E75790" w:rsidRPr="00967E48">
        <w:rPr>
          <w:rFonts w:hint="eastAsia"/>
        </w:rPr>
        <w:t xml:space="preserve">条　</w:t>
      </w:r>
      <w:r w:rsidR="000C6486" w:rsidRPr="00967E48">
        <w:rPr>
          <w:rFonts w:hint="eastAsia"/>
        </w:rPr>
        <w:t>この規程の</w:t>
      </w:r>
      <w:r w:rsidR="005565FC" w:rsidRPr="00967E48">
        <w:rPr>
          <w:rFonts w:hint="eastAsia"/>
        </w:rPr>
        <w:t>改廃</w:t>
      </w:r>
      <w:r w:rsidR="000C6486" w:rsidRPr="00967E48">
        <w:rPr>
          <w:rFonts w:hint="eastAsia"/>
        </w:rPr>
        <w:t>は</w:t>
      </w:r>
      <w:r w:rsidR="00E6335B" w:rsidRPr="00967E48">
        <w:rPr>
          <w:rFonts w:hint="eastAsia"/>
        </w:rPr>
        <w:t>，</w:t>
      </w:r>
      <w:r w:rsidR="00DC6E32" w:rsidRPr="00967E48">
        <w:rPr>
          <w:rFonts w:hint="eastAsia"/>
        </w:rPr>
        <w:t>委員会において委員の３分の２以上の同意を必要とする。</w:t>
      </w:r>
    </w:p>
    <w:p w14:paraId="0296FD3C" w14:textId="0DEFD583" w:rsidR="000C6486" w:rsidRPr="00967E48" w:rsidRDefault="00DC6E32" w:rsidP="000C6486">
      <w:pPr>
        <w:ind w:left="210" w:hangingChars="100" w:hanging="210"/>
      </w:pPr>
      <w:r w:rsidRPr="00967E48">
        <w:rPr>
          <w:rFonts w:hint="eastAsia"/>
        </w:rPr>
        <w:t xml:space="preserve">２　</w:t>
      </w:r>
      <w:r w:rsidR="0055475C" w:rsidRPr="00967E48">
        <w:rPr>
          <w:rFonts w:hint="eastAsia"/>
        </w:rPr>
        <w:t>この規程の改廃は，</w:t>
      </w:r>
      <w:r w:rsidR="000C6486" w:rsidRPr="00967E48">
        <w:rPr>
          <w:rFonts w:hint="eastAsia"/>
        </w:rPr>
        <w:t>教授会の議を経て</w:t>
      </w:r>
      <w:r w:rsidR="00DE3A0C" w:rsidRPr="00967E48">
        <w:rPr>
          <w:rFonts w:hint="eastAsia"/>
        </w:rPr>
        <w:t>理事長の承認を得なければならない</w:t>
      </w:r>
      <w:r w:rsidR="000C6486" w:rsidRPr="00967E48">
        <w:rPr>
          <w:rFonts w:hint="eastAsia"/>
        </w:rPr>
        <w:t>。</w:t>
      </w:r>
    </w:p>
    <w:p w14:paraId="05119468" w14:textId="4967A9BB" w:rsidR="00917257" w:rsidRDefault="00DC6E32" w:rsidP="000C6486">
      <w:pPr>
        <w:ind w:left="210" w:hangingChars="100" w:hanging="210"/>
      </w:pPr>
      <w:r w:rsidRPr="00967E48">
        <w:rPr>
          <w:rFonts w:hint="eastAsia"/>
        </w:rPr>
        <w:t>３</w:t>
      </w:r>
      <w:r w:rsidR="00917257" w:rsidRPr="00967E48">
        <w:rPr>
          <w:rFonts w:hint="eastAsia"/>
        </w:rPr>
        <w:t xml:space="preserve">　この規程及び委員会の事務局は，</w:t>
      </w:r>
      <w:r w:rsidR="0069637C" w:rsidRPr="00967E48">
        <w:rPr>
          <w:rFonts w:hint="eastAsia"/>
        </w:rPr>
        <w:t>治験・臨床研究センター</w:t>
      </w:r>
      <w:r w:rsidR="00917257" w:rsidRPr="00967E48">
        <w:rPr>
          <w:rFonts w:hint="eastAsia"/>
        </w:rPr>
        <w:t>が行う。</w:t>
      </w:r>
    </w:p>
    <w:p w14:paraId="757DAAC1" w14:textId="77777777" w:rsidR="002D4CA3" w:rsidRPr="002D4CA3" w:rsidRDefault="002D4CA3" w:rsidP="002D4CA3">
      <w:pPr>
        <w:rPr>
          <w:rFonts w:asciiTheme="minorEastAsia" w:eastAsiaTheme="minorEastAsia" w:hAnsiTheme="minorEastAsia" w:cstheme="minorBidi"/>
          <w:szCs w:val="21"/>
        </w:rPr>
      </w:pPr>
    </w:p>
    <w:p w14:paraId="710CA4A6" w14:textId="68229BC7" w:rsidR="002D4CA3" w:rsidRPr="002D4CA3" w:rsidRDefault="002D4CA3" w:rsidP="00377D80">
      <w:pPr>
        <w:ind w:firstLineChars="200" w:firstLine="420"/>
        <w:rPr>
          <w:rFonts w:asciiTheme="minorEastAsia" w:eastAsiaTheme="minorEastAsia" w:hAnsiTheme="minorEastAsia" w:cstheme="minorBidi"/>
          <w:szCs w:val="21"/>
        </w:rPr>
      </w:pPr>
      <w:r w:rsidRPr="00DC6AE8">
        <w:rPr>
          <w:rFonts w:asciiTheme="minorEastAsia" w:eastAsiaTheme="minorEastAsia" w:hAnsiTheme="minorEastAsia" w:cstheme="minorBidi" w:hint="eastAsia"/>
          <w:szCs w:val="21"/>
        </w:rPr>
        <w:t>付</w:t>
      </w:r>
      <w:r w:rsidRPr="002D4CA3">
        <w:rPr>
          <w:rFonts w:asciiTheme="minorEastAsia" w:eastAsiaTheme="minorEastAsia" w:hAnsiTheme="minorEastAsia" w:cstheme="minorBidi" w:hint="eastAsia"/>
          <w:szCs w:val="21"/>
        </w:rPr>
        <w:t xml:space="preserve">　則</w:t>
      </w:r>
      <w:r w:rsidR="00917257" w:rsidRPr="009B6B0C">
        <w:rPr>
          <w:rFonts w:asciiTheme="minorEastAsia" w:eastAsiaTheme="minorEastAsia" w:hAnsiTheme="minorEastAsia" w:cstheme="minorBidi" w:hint="eastAsia"/>
          <w:szCs w:val="21"/>
        </w:rPr>
        <w:t>（2021</w:t>
      </w:r>
      <w:r w:rsidR="00B4480D">
        <w:rPr>
          <w:rFonts w:asciiTheme="minorEastAsia" w:eastAsiaTheme="minorEastAsia" w:hAnsiTheme="minorEastAsia" w:cstheme="minorBidi" w:hint="eastAsia"/>
          <w:szCs w:val="21"/>
        </w:rPr>
        <w:t>年７</w:t>
      </w:r>
      <w:r w:rsidR="00917257" w:rsidRPr="009B6B0C">
        <w:rPr>
          <w:rFonts w:asciiTheme="minorEastAsia" w:eastAsiaTheme="minorEastAsia" w:hAnsiTheme="minorEastAsia" w:cstheme="minorBidi" w:hint="eastAsia"/>
          <w:szCs w:val="21"/>
        </w:rPr>
        <w:t>月１日）</w:t>
      </w:r>
    </w:p>
    <w:p w14:paraId="5CC44F28" w14:textId="45C8E119" w:rsidR="00917257" w:rsidRPr="00DE7C9D" w:rsidRDefault="00E7571B" w:rsidP="006B3ED5">
      <w:pPr>
        <w:rPr>
          <w:rFonts w:asciiTheme="minorEastAsia" w:eastAsiaTheme="minorEastAsia" w:hAnsiTheme="minorEastAsia" w:cstheme="minorBidi"/>
          <w:strike/>
          <w:szCs w:val="21"/>
        </w:rPr>
      </w:pPr>
      <w:r w:rsidRPr="00DE7C9D">
        <w:rPr>
          <w:rFonts w:asciiTheme="minorEastAsia" w:eastAsiaTheme="minorEastAsia" w:hAnsiTheme="minorEastAsia" w:cstheme="minorBidi" w:hint="eastAsia"/>
          <w:szCs w:val="21"/>
        </w:rPr>
        <w:t xml:space="preserve">１　</w:t>
      </w:r>
      <w:r w:rsidR="002D4CA3" w:rsidRPr="00DE7C9D">
        <w:rPr>
          <w:rFonts w:asciiTheme="minorEastAsia" w:eastAsiaTheme="minorEastAsia" w:hAnsiTheme="minorEastAsia" w:cstheme="minorBidi" w:hint="eastAsia"/>
          <w:szCs w:val="21"/>
        </w:rPr>
        <w:t>この規程は，2021</w:t>
      </w:r>
      <w:r w:rsidR="002D4CA3" w:rsidRPr="00DE7C9D">
        <w:rPr>
          <w:rFonts w:asciiTheme="minorEastAsia" w:eastAsiaTheme="minorEastAsia" w:hAnsiTheme="minorEastAsia" w:cstheme="minorBidi"/>
          <w:szCs w:val="21"/>
        </w:rPr>
        <w:t>年</w:t>
      </w:r>
      <w:r w:rsidR="00B4480D">
        <w:rPr>
          <w:rFonts w:asciiTheme="minorEastAsia" w:eastAsiaTheme="minorEastAsia" w:hAnsiTheme="minorEastAsia" w:cstheme="minorBidi" w:hint="eastAsia"/>
          <w:szCs w:val="21"/>
        </w:rPr>
        <w:t>７</w:t>
      </w:r>
      <w:r w:rsidR="002D4CA3" w:rsidRPr="00DE7C9D">
        <w:rPr>
          <w:rFonts w:asciiTheme="minorEastAsia" w:eastAsiaTheme="minorEastAsia" w:hAnsiTheme="minorEastAsia" w:cstheme="minorBidi" w:hint="eastAsia"/>
          <w:szCs w:val="21"/>
        </w:rPr>
        <w:t>月１</w:t>
      </w:r>
      <w:r w:rsidR="002D4CA3" w:rsidRPr="00DE7C9D">
        <w:rPr>
          <w:rFonts w:asciiTheme="minorEastAsia" w:eastAsiaTheme="minorEastAsia" w:hAnsiTheme="minorEastAsia" w:cstheme="minorBidi"/>
          <w:szCs w:val="21"/>
        </w:rPr>
        <w:t>日から施行する</w:t>
      </w:r>
      <w:r w:rsidR="0040242B" w:rsidRPr="00DE7C9D">
        <w:rPr>
          <w:rFonts w:asciiTheme="minorEastAsia" w:eastAsiaTheme="minorEastAsia" w:hAnsiTheme="minorEastAsia" w:cstheme="minorBidi" w:hint="eastAsia"/>
          <w:szCs w:val="21"/>
        </w:rPr>
        <w:t>。</w:t>
      </w:r>
    </w:p>
    <w:p w14:paraId="50EAA5C3" w14:textId="0C241EFE" w:rsidR="006B3ED5" w:rsidRPr="006B3ED5" w:rsidRDefault="00E7571B" w:rsidP="00E7571B">
      <w:pPr>
        <w:ind w:left="210" w:hangingChars="100" w:hanging="210"/>
        <w:rPr>
          <w:rFonts w:asciiTheme="minorEastAsia" w:eastAsiaTheme="minorEastAsia" w:hAnsiTheme="minorEastAsia" w:cstheme="minorBidi"/>
          <w:szCs w:val="21"/>
        </w:rPr>
      </w:pPr>
      <w:r w:rsidRPr="00DE7C9D">
        <w:rPr>
          <w:rFonts w:asciiTheme="minorEastAsia" w:eastAsiaTheme="minorEastAsia" w:hAnsiTheme="minorEastAsia" w:cstheme="minorBidi" w:hint="eastAsia"/>
          <w:szCs w:val="21"/>
        </w:rPr>
        <w:t xml:space="preserve">２　</w:t>
      </w:r>
      <w:r w:rsidR="00CF014F" w:rsidRPr="00DE7C9D">
        <w:rPr>
          <w:rFonts w:asciiTheme="minorEastAsia" w:eastAsiaTheme="minorEastAsia" w:hAnsiTheme="minorEastAsia" w:cstheme="minorBidi" w:hint="eastAsia"/>
          <w:szCs w:val="21"/>
        </w:rPr>
        <w:t>この規程の制定</w:t>
      </w:r>
      <w:r w:rsidRPr="00DE7C9D">
        <w:rPr>
          <w:rFonts w:asciiTheme="minorEastAsia" w:eastAsiaTheme="minorEastAsia" w:hAnsiTheme="minorEastAsia" w:cstheme="minorBidi" w:hint="eastAsia"/>
          <w:szCs w:val="21"/>
        </w:rPr>
        <w:t>により，</w:t>
      </w:r>
      <w:r w:rsidR="00CF014F" w:rsidRPr="00DE7C9D">
        <w:rPr>
          <w:rFonts w:asciiTheme="minorEastAsia" w:eastAsiaTheme="minorEastAsia" w:hAnsiTheme="minorEastAsia" w:cstheme="minorBidi" w:hint="eastAsia"/>
          <w:szCs w:val="21"/>
        </w:rPr>
        <w:t>「東海大学医学部医の倫理委員会規程</w:t>
      </w:r>
      <w:r w:rsidRPr="00DE7C9D">
        <w:rPr>
          <w:rFonts w:asciiTheme="minorEastAsia" w:eastAsiaTheme="minorEastAsia" w:hAnsiTheme="minorEastAsia" w:cstheme="minorBidi" w:hint="eastAsia"/>
          <w:szCs w:val="21"/>
        </w:rPr>
        <w:t>（昭和58年10月１日制定）</w:t>
      </w:r>
      <w:r w:rsidR="00CF014F" w:rsidRPr="00DE7C9D">
        <w:rPr>
          <w:rFonts w:asciiTheme="minorEastAsia" w:eastAsiaTheme="minorEastAsia" w:hAnsiTheme="minorEastAsia" w:cstheme="minorBidi" w:hint="eastAsia"/>
          <w:szCs w:val="21"/>
        </w:rPr>
        <w:t>」</w:t>
      </w:r>
      <w:r w:rsidRPr="00DE7C9D">
        <w:rPr>
          <w:rFonts w:asciiTheme="minorEastAsia" w:eastAsiaTheme="minorEastAsia" w:hAnsiTheme="minorEastAsia" w:cstheme="minorBidi" w:hint="eastAsia"/>
          <w:szCs w:val="21"/>
        </w:rPr>
        <w:t>を廃止する。</w:t>
      </w:r>
    </w:p>
    <w:sectPr w:rsidR="006B3ED5" w:rsidRPr="006B3ED5" w:rsidSect="00EE7EF4">
      <w:pgSz w:w="11906" w:h="16838" w:code="9"/>
      <w:pgMar w:top="1701"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B5D39" w14:textId="77777777" w:rsidR="002A666B" w:rsidRDefault="002A666B" w:rsidP="00D352EF">
      <w:r>
        <w:separator/>
      </w:r>
    </w:p>
  </w:endnote>
  <w:endnote w:type="continuationSeparator" w:id="0">
    <w:p w14:paraId="6329969A" w14:textId="77777777" w:rsidR="002A666B" w:rsidRDefault="002A666B" w:rsidP="00D3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486D9" w14:textId="77777777" w:rsidR="002A666B" w:rsidRDefault="002A666B" w:rsidP="00D352EF">
      <w:r>
        <w:separator/>
      </w:r>
    </w:p>
  </w:footnote>
  <w:footnote w:type="continuationSeparator" w:id="0">
    <w:p w14:paraId="05901048" w14:textId="77777777" w:rsidR="002A666B" w:rsidRDefault="002A666B" w:rsidP="00D35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308C5"/>
    <w:multiLevelType w:val="hybridMultilevel"/>
    <w:tmpl w:val="11565EDE"/>
    <w:lvl w:ilvl="0" w:tplc="43102D44">
      <w:start w:val="1"/>
      <w:numFmt w:val="decimalFullWidth"/>
      <w:lvlText w:val="(%1)"/>
      <w:lvlJc w:val="left"/>
      <w:pPr>
        <w:ind w:left="838" w:hanging="63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96"/>
    <w:rsid w:val="00005974"/>
    <w:rsid w:val="00013E8D"/>
    <w:rsid w:val="00017A49"/>
    <w:rsid w:val="00020529"/>
    <w:rsid w:val="00023AE5"/>
    <w:rsid w:val="00033128"/>
    <w:rsid w:val="0003530D"/>
    <w:rsid w:val="0004730D"/>
    <w:rsid w:val="000569EB"/>
    <w:rsid w:val="0006309E"/>
    <w:rsid w:val="00064A71"/>
    <w:rsid w:val="00066462"/>
    <w:rsid w:val="00092ABD"/>
    <w:rsid w:val="000A2F81"/>
    <w:rsid w:val="000A7541"/>
    <w:rsid w:val="000B64F7"/>
    <w:rsid w:val="000C6486"/>
    <w:rsid w:val="000D7B1F"/>
    <w:rsid w:val="001452C8"/>
    <w:rsid w:val="00146E94"/>
    <w:rsid w:val="00147942"/>
    <w:rsid w:val="00157C6D"/>
    <w:rsid w:val="001637D5"/>
    <w:rsid w:val="00167802"/>
    <w:rsid w:val="001706AE"/>
    <w:rsid w:val="00171BD4"/>
    <w:rsid w:val="0017493B"/>
    <w:rsid w:val="00194EDB"/>
    <w:rsid w:val="001A014B"/>
    <w:rsid w:val="001C2942"/>
    <w:rsid w:val="001C670D"/>
    <w:rsid w:val="001C7D9E"/>
    <w:rsid w:val="001D31D8"/>
    <w:rsid w:val="001E4285"/>
    <w:rsid w:val="001E4E9B"/>
    <w:rsid w:val="00236082"/>
    <w:rsid w:val="00244FD3"/>
    <w:rsid w:val="00247CDF"/>
    <w:rsid w:val="0029524C"/>
    <w:rsid w:val="002A279B"/>
    <w:rsid w:val="002A4761"/>
    <w:rsid w:val="002A6429"/>
    <w:rsid w:val="002A666B"/>
    <w:rsid w:val="002B2D89"/>
    <w:rsid w:val="002B5360"/>
    <w:rsid w:val="002D146E"/>
    <w:rsid w:val="002D4728"/>
    <w:rsid w:val="002D4CA3"/>
    <w:rsid w:val="002D70B1"/>
    <w:rsid w:val="002E27E1"/>
    <w:rsid w:val="002E7845"/>
    <w:rsid w:val="00300A67"/>
    <w:rsid w:val="0035389B"/>
    <w:rsid w:val="00363989"/>
    <w:rsid w:val="00367696"/>
    <w:rsid w:val="00377D80"/>
    <w:rsid w:val="003A7CB9"/>
    <w:rsid w:val="003E2703"/>
    <w:rsid w:val="003F6DDE"/>
    <w:rsid w:val="0040242B"/>
    <w:rsid w:val="0043171B"/>
    <w:rsid w:val="00433609"/>
    <w:rsid w:val="00436C75"/>
    <w:rsid w:val="004562A0"/>
    <w:rsid w:val="00462A21"/>
    <w:rsid w:val="0046546B"/>
    <w:rsid w:val="0048702E"/>
    <w:rsid w:val="004C2373"/>
    <w:rsid w:val="004C40C7"/>
    <w:rsid w:val="004D5AAD"/>
    <w:rsid w:val="00524F7F"/>
    <w:rsid w:val="00530DD9"/>
    <w:rsid w:val="005403C5"/>
    <w:rsid w:val="005404F7"/>
    <w:rsid w:val="0055267D"/>
    <w:rsid w:val="0055475C"/>
    <w:rsid w:val="005558FC"/>
    <w:rsid w:val="005565FC"/>
    <w:rsid w:val="00556FE9"/>
    <w:rsid w:val="00560F17"/>
    <w:rsid w:val="00570114"/>
    <w:rsid w:val="005727FE"/>
    <w:rsid w:val="005729B1"/>
    <w:rsid w:val="00583216"/>
    <w:rsid w:val="00592C08"/>
    <w:rsid w:val="005C3253"/>
    <w:rsid w:val="005C3404"/>
    <w:rsid w:val="005C4819"/>
    <w:rsid w:val="005C5AED"/>
    <w:rsid w:val="005D4E24"/>
    <w:rsid w:val="005F2712"/>
    <w:rsid w:val="00601577"/>
    <w:rsid w:val="00610641"/>
    <w:rsid w:val="00614221"/>
    <w:rsid w:val="00616D9C"/>
    <w:rsid w:val="00634C55"/>
    <w:rsid w:val="00635B98"/>
    <w:rsid w:val="00637F48"/>
    <w:rsid w:val="00650961"/>
    <w:rsid w:val="00655CB6"/>
    <w:rsid w:val="00672AC7"/>
    <w:rsid w:val="00675E05"/>
    <w:rsid w:val="00691366"/>
    <w:rsid w:val="0069313A"/>
    <w:rsid w:val="00693F06"/>
    <w:rsid w:val="0069637C"/>
    <w:rsid w:val="006B23EA"/>
    <w:rsid w:val="006B3ED5"/>
    <w:rsid w:val="006D60C3"/>
    <w:rsid w:val="006D6AC9"/>
    <w:rsid w:val="006E523A"/>
    <w:rsid w:val="006F2DA8"/>
    <w:rsid w:val="006F32C2"/>
    <w:rsid w:val="00703358"/>
    <w:rsid w:val="00716EFA"/>
    <w:rsid w:val="00753728"/>
    <w:rsid w:val="007553B0"/>
    <w:rsid w:val="00765C11"/>
    <w:rsid w:val="00767782"/>
    <w:rsid w:val="00770D87"/>
    <w:rsid w:val="00772CF6"/>
    <w:rsid w:val="007C2D85"/>
    <w:rsid w:val="007C739D"/>
    <w:rsid w:val="007D551E"/>
    <w:rsid w:val="007E6A19"/>
    <w:rsid w:val="00804EF0"/>
    <w:rsid w:val="00837C39"/>
    <w:rsid w:val="00841B0D"/>
    <w:rsid w:val="00841D93"/>
    <w:rsid w:val="008435A4"/>
    <w:rsid w:val="00850079"/>
    <w:rsid w:val="0086586B"/>
    <w:rsid w:val="0087464C"/>
    <w:rsid w:val="00881D9C"/>
    <w:rsid w:val="008C3B6B"/>
    <w:rsid w:val="008C5A12"/>
    <w:rsid w:val="008D1364"/>
    <w:rsid w:val="008D54BC"/>
    <w:rsid w:val="008E0D2C"/>
    <w:rsid w:val="008E4927"/>
    <w:rsid w:val="008E6CD2"/>
    <w:rsid w:val="008F56BC"/>
    <w:rsid w:val="00904E5F"/>
    <w:rsid w:val="00906AF4"/>
    <w:rsid w:val="009111DA"/>
    <w:rsid w:val="00917257"/>
    <w:rsid w:val="00930797"/>
    <w:rsid w:val="00953A6F"/>
    <w:rsid w:val="0096082E"/>
    <w:rsid w:val="00962B36"/>
    <w:rsid w:val="0096338C"/>
    <w:rsid w:val="00967E48"/>
    <w:rsid w:val="00974141"/>
    <w:rsid w:val="009A3DC5"/>
    <w:rsid w:val="009B5392"/>
    <w:rsid w:val="009B6B0C"/>
    <w:rsid w:val="009C08E3"/>
    <w:rsid w:val="009C42AE"/>
    <w:rsid w:val="009C562A"/>
    <w:rsid w:val="009D3394"/>
    <w:rsid w:val="009D7EDD"/>
    <w:rsid w:val="009F597B"/>
    <w:rsid w:val="00A05B7C"/>
    <w:rsid w:val="00A21E91"/>
    <w:rsid w:val="00A246A8"/>
    <w:rsid w:val="00A24722"/>
    <w:rsid w:val="00A36342"/>
    <w:rsid w:val="00A42D84"/>
    <w:rsid w:val="00A53AF4"/>
    <w:rsid w:val="00A64E19"/>
    <w:rsid w:val="00A8694D"/>
    <w:rsid w:val="00A87DDF"/>
    <w:rsid w:val="00AA0B65"/>
    <w:rsid w:val="00AF0294"/>
    <w:rsid w:val="00AF759C"/>
    <w:rsid w:val="00B02DB1"/>
    <w:rsid w:val="00B057EA"/>
    <w:rsid w:val="00B06D89"/>
    <w:rsid w:val="00B123C0"/>
    <w:rsid w:val="00B2614F"/>
    <w:rsid w:val="00B30483"/>
    <w:rsid w:val="00B30CB6"/>
    <w:rsid w:val="00B3620C"/>
    <w:rsid w:val="00B43F81"/>
    <w:rsid w:val="00B4480D"/>
    <w:rsid w:val="00B74695"/>
    <w:rsid w:val="00B75E24"/>
    <w:rsid w:val="00B85364"/>
    <w:rsid w:val="00B94770"/>
    <w:rsid w:val="00BE750F"/>
    <w:rsid w:val="00BF44D5"/>
    <w:rsid w:val="00C10FC9"/>
    <w:rsid w:val="00C1382D"/>
    <w:rsid w:val="00C372D5"/>
    <w:rsid w:val="00C54A91"/>
    <w:rsid w:val="00CD0165"/>
    <w:rsid w:val="00CD7219"/>
    <w:rsid w:val="00CE5152"/>
    <w:rsid w:val="00CF014F"/>
    <w:rsid w:val="00CF1328"/>
    <w:rsid w:val="00CF37F4"/>
    <w:rsid w:val="00CF6736"/>
    <w:rsid w:val="00D00B5A"/>
    <w:rsid w:val="00D0430D"/>
    <w:rsid w:val="00D1316F"/>
    <w:rsid w:val="00D14760"/>
    <w:rsid w:val="00D17FD7"/>
    <w:rsid w:val="00D34967"/>
    <w:rsid w:val="00D352EF"/>
    <w:rsid w:val="00D47ADA"/>
    <w:rsid w:val="00D616CC"/>
    <w:rsid w:val="00D71885"/>
    <w:rsid w:val="00D73CBA"/>
    <w:rsid w:val="00D82DAB"/>
    <w:rsid w:val="00DA64A1"/>
    <w:rsid w:val="00DB249E"/>
    <w:rsid w:val="00DC6AE8"/>
    <w:rsid w:val="00DC6E32"/>
    <w:rsid w:val="00DE2C6F"/>
    <w:rsid w:val="00DE3A0C"/>
    <w:rsid w:val="00DE7C9D"/>
    <w:rsid w:val="00DF4FDC"/>
    <w:rsid w:val="00E14C0C"/>
    <w:rsid w:val="00E16FBD"/>
    <w:rsid w:val="00E45970"/>
    <w:rsid w:val="00E56A65"/>
    <w:rsid w:val="00E6335B"/>
    <w:rsid w:val="00E7571B"/>
    <w:rsid w:val="00E75790"/>
    <w:rsid w:val="00E804AA"/>
    <w:rsid w:val="00E945A4"/>
    <w:rsid w:val="00E96051"/>
    <w:rsid w:val="00EB01EF"/>
    <w:rsid w:val="00EB70DE"/>
    <w:rsid w:val="00EC517B"/>
    <w:rsid w:val="00ED2BA3"/>
    <w:rsid w:val="00EE355F"/>
    <w:rsid w:val="00EE62C2"/>
    <w:rsid w:val="00EF3126"/>
    <w:rsid w:val="00F01997"/>
    <w:rsid w:val="00F106F7"/>
    <w:rsid w:val="00F2315F"/>
    <w:rsid w:val="00F2465F"/>
    <w:rsid w:val="00F27218"/>
    <w:rsid w:val="00F35A5A"/>
    <w:rsid w:val="00F37DDD"/>
    <w:rsid w:val="00F40BA9"/>
    <w:rsid w:val="00F51D33"/>
    <w:rsid w:val="00F62A7C"/>
    <w:rsid w:val="00F638CD"/>
    <w:rsid w:val="00F679CE"/>
    <w:rsid w:val="00F74B82"/>
    <w:rsid w:val="00F84EAB"/>
    <w:rsid w:val="00F852D1"/>
    <w:rsid w:val="00F86606"/>
    <w:rsid w:val="00F9280A"/>
    <w:rsid w:val="00F975A2"/>
    <w:rsid w:val="00F97B03"/>
    <w:rsid w:val="00FA0CB5"/>
    <w:rsid w:val="00FA7B87"/>
    <w:rsid w:val="00FB5967"/>
    <w:rsid w:val="00FC0159"/>
    <w:rsid w:val="00FC4003"/>
    <w:rsid w:val="00FF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DA6F27"/>
  <w15:chartTrackingRefBased/>
  <w15:docId w15:val="{E021F755-4B60-4B6C-B29E-43048D4A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8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43F81"/>
    <w:rPr>
      <w:sz w:val="18"/>
      <w:szCs w:val="18"/>
    </w:rPr>
  </w:style>
  <w:style w:type="paragraph" w:styleId="a4">
    <w:name w:val="annotation text"/>
    <w:basedOn w:val="a"/>
    <w:link w:val="a5"/>
    <w:uiPriority w:val="99"/>
    <w:unhideWhenUsed/>
    <w:rsid w:val="00B43F81"/>
    <w:pPr>
      <w:jc w:val="left"/>
    </w:pPr>
  </w:style>
  <w:style w:type="character" w:customStyle="1" w:styleId="a5">
    <w:name w:val="コメント文字列 (文字)"/>
    <w:basedOn w:val="a0"/>
    <w:link w:val="a4"/>
    <w:uiPriority w:val="99"/>
    <w:rsid w:val="00B43F81"/>
    <w:rPr>
      <w:rFonts w:ascii="ＭＳ 明朝" w:eastAsia="ＭＳ 明朝" w:hAnsi="Century" w:cs="Times New Roman"/>
    </w:rPr>
  </w:style>
  <w:style w:type="paragraph" w:customStyle="1" w:styleId="TableParagraph">
    <w:name w:val="Table Paragraph"/>
    <w:basedOn w:val="a"/>
    <w:uiPriority w:val="1"/>
    <w:qFormat/>
    <w:rsid w:val="00B43F81"/>
    <w:pPr>
      <w:autoSpaceDE w:val="0"/>
      <w:autoSpaceDN w:val="0"/>
      <w:spacing w:before="110"/>
      <w:jc w:val="left"/>
    </w:pPr>
    <w:rPr>
      <w:rFonts w:hAnsi="ＭＳ 明朝" w:cs="ＭＳ 明朝"/>
      <w:kern w:val="0"/>
      <w:sz w:val="22"/>
      <w:lang w:eastAsia="en-US"/>
    </w:rPr>
  </w:style>
  <w:style w:type="paragraph" w:styleId="a6">
    <w:name w:val="Balloon Text"/>
    <w:basedOn w:val="a"/>
    <w:link w:val="a7"/>
    <w:uiPriority w:val="99"/>
    <w:semiHidden/>
    <w:unhideWhenUsed/>
    <w:rsid w:val="00B43F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3F8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B43F81"/>
    <w:rPr>
      <w:b/>
      <w:bCs/>
    </w:rPr>
  </w:style>
  <w:style w:type="character" w:customStyle="1" w:styleId="a9">
    <w:name w:val="コメント内容 (文字)"/>
    <w:basedOn w:val="a5"/>
    <w:link w:val="a8"/>
    <w:uiPriority w:val="99"/>
    <w:semiHidden/>
    <w:rsid w:val="00B43F81"/>
    <w:rPr>
      <w:rFonts w:ascii="ＭＳ 明朝" w:eastAsia="ＭＳ 明朝" w:hAnsi="Century" w:cs="Times New Roman"/>
      <w:b/>
      <w:bCs/>
    </w:rPr>
  </w:style>
  <w:style w:type="paragraph" w:styleId="aa">
    <w:name w:val="header"/>
    <w:basedOn w:val="a"/>
    <w:link w:val="ab"/>
    <w:uiPriority w:val="99"/>
    <w:unhideWhenUsed/>
    <w:rsid w:val="00D352EF"/>
    <w:pPr>
      <w:tabs>
        <w:tab w:val="center" w:pos="4252"/>
        <w:tab w:val="right" w:pos="8504"/>
      </w:tabs>
      <w:snapToGrid w:val="0"/>
    </w:pPr>
  </w:style>
  <w:style w:type="character" w:customStyle="1" w:styleId="ab">
    <w:name w:val="ヘッダー (文字)"/>
    <w:basedOn w:val="a0"/>
    <w:link w:val="aa"/>
    <w:uiPriority w:val="99"/>
    <w:rsid w:val="00D352EF"/>
    <w:rPr>
      <w:rFonts w:ascii="ＭＳ 明朝" w:eastAsia="ＭＳ 明朝" w:hAnsi="Century" w:cs="Times New Roman"/>
    </w:rPr>
  </w:style>
  <w:style w:type="paragraph" w:styleId="ac">
    <w:name w:val="footer"/>
    <w:basedOn w:val="a"/>
    <w:link w:val="ad"/>
    <w:uiPriority w:val="99"/>
    <w:unhideWhenUsed/>
    <w:rsid w:val="00D352EF"/>
    <w:pPr>
      <w:tabs>
        <w:tab w:val="center" w:pos="4252"/>
        <w:tab w:val="right" w:pos="8504"/>
      </w:tabs>
      <w:snapToGrid w:val="0"/>
    </w:pPr>
  </w:style>
  <w:style w:type="character" w:customStyle="1" w:styleId="ad">
    <w:name w:val="フッター (文字)"/>
    <w:basedOn w:val="a0"/>
    <w:link w:val="ac"/>
    <w:uiPriority w:val="99"/>
    <w:rsid w:val="00D352EF"/>
    <w:rPr>
      <w:rFonts w:ascii="ＭＳ 明朝" w:eastAsia="ＭＳ 明朝" w:hAnsi="Century" w:cs="Times New Roman"/>
    </w:rPr>
  </w:style>
  <w:style w:type="paragraph" w:styleId="ae">
    <w:name w:val="List Paragraph"/>
    <w:basedOn w:val="a"/>
    <w:uiPriority w:val="34"/>
    <w:qFormat/>
    <w:rsid w:val="00A247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tokai</dc:creator>
  <cp:keywords/>
  <dc:description/>
  <cp:lastModifiedBy>大西</cp:lastModifiedBy>
  <cp:revision>7</cp:revision>
  <cp:lastPrinted>2020-12-25T06:16:00Z</cp:lastPrinted>
  <dcterms:created xsi:type="dcterms:W3CDTF">2021-05-27T01:10:00Z</dcterms:created>
  <dcterms:modified xsi:type="dcterms:W3CDTF">2021-06-21T05:26:00Z</dcterms:modified>
</cp:coreProperties>
</file>